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127"/>
        <w:gridCol w:w="1417"/>
        <w:gridCol w:w="1276"/>
        <w:gridCol w:w="4133"/>
      </w:tblGrid>
      <w:tr w:rsidR="003040FE" w:rsidTr="00F305CB">
        <w:tc>
          <w:tcPr>
            <w:tcW w:w="675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No.</w:t>
            </w:r>
          </w:p>
        </w:tc>
        <w:tc>
          <w:tcPr>
            <w:tcW w:w="2127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Nama</w:t>
            </w:r>
          </w:p>
        </w:tc>
        <w:tc>
          <w:tcPr>
            <w:tcW w:w="1417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Jabatan Fungsional</w:t>
            </w:r>
          </w:p>
        </w:tc>
        <w:tc>
          <w:tcPr>
            <w:tcW w:w="1276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Tahun</w:t>
            </w:r>
          </w:p>
        </w:tc>
        <w:tc>
          <w:tcPr>
            <w:tcW w:w="4133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Judul Publikasi</w:t>
            </w:r>
          </w:p>
        </w:tc>
      </w:tr>
      <w:tr w:rsidR="003040FE" w:rsidTr="00F305CB">
        <w:tc>
          <w:tcPr>
            <w:tcW w:w="675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1.</w:t>
            </w:r>
          </w:p>
        </w:tc>
        <w:tc>
          <w:tcPr>
            <w:tcW w:w="2127" w:type="dxa"/>
          </w:tcPr>
          <w:p w:rsidR="00874D2F" w:rsidRPr="00874D2F" w:rsidRDefault="00874D2F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Prof. Dr. Watni Marpaung, MA</w:t>
            </w:r>
          </w:p>
        </w:tc>
        <w:tc>
          <w:tcPr>
            <w:tcW w:w="1417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Guru Besar</w:t>
            </w:r>
          </w:p>
        </w:tc>
        <w:tc>
          <w:tcPr>
            <w:tcW w:w="1276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2024-2025</w:t>
            </w:r>
          </w:p>
        </w:tc>
        <w:tc>
          <w:tcPr>
            <w:tcW w:w="4133" w:type="dxa"/>
          </w:tcPr>
          <w:p w:rsidR="00874D2F" w:rsidRDefault="00F75AF0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F75AF0">
              <w:rPr>
                <w:rFonts w:asciiTheme="majorBidi" w:hAnsiTheme="majorBidi" w:cstheme="majorBidi"/>
                <w:sz w:val="24"/>
                <w:szCs w:val="24"/>
              </w:rPr>
              <w:t>Women, education, and employment: challenges and opportunities in Islamic higher education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(2025, Link: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</w:instrText>
            </w:r>
            <w:r w:rsidRPr="00F75AF0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>https://jurnal.uinsu.ac.id/index.php/psga/article/view/23004</w:instrTex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" </w:instrTex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757C6C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https://jurnal.uinsu.ac.id/index.php/psga/article/view/23004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F75AF0" w:rsidRDefault="00F75AF0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F75AF0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Islamic education, depression, religiosity, and the effects of religion moderation of Muslim students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(2024, Link: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</w:instrText>
            </w:r>
            <w:r w:rsidRPr="00F75AF0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>https://www.ajol.info/index.php/hts/article/view/286830</w:instrTex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" </w:instrTex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757C6C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https://www.ajol.info/index.php/hts/article/view/286830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F75AF0" w:rsidRDefault="00F75AF0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F75AF0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KEADILAN YANG MEMULIHKAN: Restorative Justice Anak dalam Bingkai Maqāṣid Syarī‘ah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(2025, Link: </w:t>
            </w:r>
            <w:r w:rsidR="00A14CFD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="00A14CFD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</w:instrText>
            </w:r>
            <w:r w:rsidR="00A14CFD" w:rsidRPr="00EE596D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>https://press.eduped.org/index.php/pedia/article/view/325</w:instrText>
            </w:r>
            <w:r w:rsidR="00A14CFD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" </w:instrText>
            </w:r>
            <w:r w:rsidR="00A14CFD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="00A14CFD" w:rsidRPr="00757C6C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https://press.eduped.org/index.php/pedia/article/view/325</w:t>
            </w:r>
            <w:r w:rsidR="00A14CFD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EE596D" w:rsidRDefault="00EE596D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EE596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MORALITAS DAN LEGALITAS: Paradigma Baru Perampasan Aset dalam Pemberantasan Korupsi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(2025, Link: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</w:instrText>
            </w:r>
            <w:r w:rsidRPr="00EE596D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>https://press.eduped.org/index.php/pedia/article/view/323</w:instrTex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" </w:instrTex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757C6C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https://press.eduped.org/index.php/pedia/article/view/323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EE596D" w:rsidRPr="00F75AF0" w:rsidRDefault="00EE596D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3040FE" w:rsidTr="00F305CB">
        <w:tc>
          <w:tcPr>
            <w:tcW w:w="675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2.</w:t>
            </w:r>
          </w:p>
        </w:tc>
        <w:tc>
          <w:tcPr>
            <w:tcW w:w="2127" w:type="dxa"/>
          </w:tcPr>
          <w:p w:rsidR="00874D2F" w:rsidRPr="00874D2F" w:rsidRDefault="00874D2F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Prof. Dr. Muhammad Syukri Albani, S.HI, MA</w:t>
            </w:r>
          </w:p>
        </w:tc>
        <w:tc>
          <w:tcPr>
            <w:tcW w:w="1417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Guru Besar</w:t>
            </w:r>
          </w:p>
        </w:tc>
        <w:tc>
          <w:tcPr>
            <w:tcW w:w="1276" w:type="dxa"/>
          </w:tcPr>
          <w:p w:rsidR="00874D2F" w:rsidRDefault="00874D2F" w:rsidP="00874D2F">
            <w:pPr>
              <w:jc w:val="center"/>
            </w:pPr>
            <w:r w:rsidRPr="00532B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2024-2025</w:t>
            </w:r>
          </w:p>
        </w:tc>
        <w:tc>
          <w:tcPr>
            <w:tcW w:w="4133" w:type="dxa"/>
          </w:tcPr>
          <w:p w:rsidR="00F14251" w:rsidRPr="008A7F3E" w:rsidRDefault="00F14251" w:rsidP="008A7F3E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Training on How to Optimize Product Quality to Increase Purchasing Decisions (2024, Link: </w:t>
            </w:r>
            <w:hyperlink r:id="rId7" w:history="1">
              <w:r w:rsidRPr="008A7F3E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https://jurnal.uinsu.ac.id/index.php/taqaddum/article/view/21704</w:t>
              </w:r>
            </w:hyperlink>
            <w:r w:rsidRPr="008A7F3E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F14251" w:rsidRPr="008A7F3E" w:rsidRDefault="00F14251" w:rsidP="008A7F3E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Judicial Disparities in Asset Confiscation Rulings in Online Trading Cases in Indonesia: A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Maqashid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al-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Shariah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Analysis (2024, Link: </w:t>
            </w:r>
            <w:hyperlink r:id="rId8" w:history="1">
              <w:r w:rsidRPr="008A7F3E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https://journal.iaingorontalo.ac.id/index.php/au/article/view/6900</w:t>
              </w:r>
            </w:hyperlink>
            <w:r w:rsidRPr="008A7F3E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>
              <w:br/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Modernisasi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Sekularasi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Pemikiran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Islam di Indonesia (2024, Link: </w:t>
            </w:r>
            <w:hyperlink r:id="rId9" w:history="1">
              <w:r w:rsidRPr="008A7F3E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https://jayapanguspress.penerbit.org/index.php/metta/article/view/3382</w:t>
              </w:r>
            </w:hyperlink>
            <w:r w:rsidRPr="008A7F3E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F14251" w:rsidRPr="008A7F3E" w:rsidRDefault="00F14251" w:rsidP="008A7F3E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Analisis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Sistem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Pengendalian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Intern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Penerimaan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Dan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Pengeluaran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Kas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Pada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PT.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Sejati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Inter-Trans Logistic Medan (</w:t>
            </w:r>
            <w:r w:rsidR="001B197F"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2024, Link: </w:t>
            </w:r>
            <w:hyperlink r:id="rId10" w:history="1">
              <w:r w:rsidR="001B197F" w:rsidRPr="008A7F3E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https://stiealwashliyahsibolga.ac.id/jurnal/index.php/jesya/article/view/1720</w:t>
              </w:r>
            </w:hyperlink>
            <w:r w:rsidRPr="008A7F3E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1B197F" w:rsidRPr="008A7F3E" w:rsidRDefault="001B197F" w:rsidP="008A7F3E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Keterkaitan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Kriteria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Karyawan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Berkualitas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Pemberian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Upah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A7F3E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yang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Adil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Perspektif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Surah Al-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Qashash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Ayat 26 (2024, Link: </w:t>
            </w:r>
            <w:hyperlink r:id="rId11" w:history="1">
              <w:r w:rsidRPr="008A7F3E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https://journal.um-surabaya.ac.id/Mas/article/view/21467</w:t>
              </w:r>
            </w:hyperlink>
            <w:r w:rsidRPr="008A7F3E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1B197F" w:rsidRPr="008A7F3E" w:rsidRDefault="001B197F" w:rsidP="008A7F3E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ANALISIS PARTISIPASI PROGRAM ASURANSI NELAYAN MANDIRI TERPERCAYA DI KOTA SIBOLGA (2024, Link: </w:t>
            </w:r>
            <w:hyperlink r:id="rId12" w:history="1">
              <w:r w:rsidRPr="008A7F3E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https://plj.ac.id/ojs/index.php/jrlab/article/view/1213</w:t>
              </w:r>
            </w:hyperlink>
            <w:r w:rsidRPr="008A7F3E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1B197F" w:rsidRPr="008A7F3E" w:rsidRDefault="001B197F" w:rsidP="008A7F3E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Analisis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Sekularisme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Dan Negara-Negara Muslim (2024, Link: </w:t>
            </w:r>
            <w:hyperlink r:id="rId13" w:history="1">
              <w:r w:rsidRPr="008A7F3E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https://ulilalbabinstitute.co.id/index.php/PESHUM/article/view/6887</w:t>
              </w:r>
            </w:hyperlink>
            <w:r w:rsidRPr="008A7F3E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A514F1" w:rsidRPr="008A7F3E" w:rsidRDefault="00A514F1" w:rsidP="008A7F3E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gram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implementation</w:t>
            </w:r>
            <w:proofErr w:type="gram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Of Integrated Marketing Communication in Enhancing the Competitiveness of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teh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Cicil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Emas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Product Based on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Maqashid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Syariah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at BSI KCP Medan AH.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Nasution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(2025, Link: </w:t>
            </w:r>
            <w:hyperlink r:id="rId14" w:history="1">
              <w:r w:rsidRPr="008A7F3E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https://syariah.jurnalikhac.ac.id/index.php/majapahit/article/view/646</w:t>
              </w:r>
            </w:hyperlink>
            <w:r w:rsidRPr="008A7F3E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A514F1" w:rsidRPr="008A7F3E" w:rsidRDefault="00A514F1" w:rsidP="008A7F3E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Analisis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Manajemen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Konflik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Penyelesaian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Masalah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Organisasi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di PTPN IV Regional III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Palmco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Kebun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Terantam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Studi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Kasus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Pekerja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Pemanen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Sawit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) (2025, Link: </w:t>
            </w:r>
            <w:hyperlink r:id="rId15" w:history="1">
              <w:r w:rsidRPr="008A7F3E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https://journal.ibs.ac.id/index.php/JEMP/article/view/828</w:t>
              </w:r>
            </w:hyperlink>
            <w:r w:rsidRPr="008A7F3E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A514F1" w:rsidRPr="008A7F3E" w:rsidRDefault="00A514F1" w:rsidP="008A7F3E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Analisis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Pengaruh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Sistem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Monitoring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Terhadap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Kelancaran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Pembayaran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Kredit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Usaha Rakyat (KUR) di Bank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Syariah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Indonesia KCP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Setia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Budi (2025, Link: </w:t>
            </w:r>
            <w:hyperlink r:id="rId16" w:history="1">
              <w:r w:rsidRPr="008A7F3E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https://e-journal.hamzanwadi.ac.id/index.php/jpek/article/view/32530</w:t>
              </w:r>
            </w:hyperlink>
            <w:r w:rsidRPr="008A7F3E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A514F1" w:rsidRPr="008A7F3E" w:rsidRDefault="00A514F1" w:rsidP="008A7F3E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Optimizing Mosque-Based Cash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Waqf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for Real Sector Empowerment (2025, Link: </w:t>
            </w:r>
            <w:hyperlink r:id="rId17" w:history="1">
              <w:r w:rsidRPr="008A7F3E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https://jurnalfebi.uinsa.ac.id/index.php/elqist/article/view/2214</w:t>
              </w:r>
            </w:hyperlink>
            <w:r w:rsidRPr="008A7F3E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A514F1" w:rsidRPr="008A7F3E" w:rsidRDefault="00A514F1" w:rsidP="008A7F3E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Implementation of Integrated Marketing Communication in Enhancing the Competitiveness of the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Cicil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Emas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Product Based on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Maqashid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Syariah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at BSI KCP Medan AH. </w:t>
            </w:r>
            <w:proofErr w:type="spellStart"/>
            <w:r w:rsidRPr="008A7F3E">
              <w:rPr>
                <w:rFonts w:asciiTheme="majorBidi" w:hAnsiTheme="majorBidi" w:cstheme="majorBidi"/>
                <w:sz w:val="24"/>
                <w:szCs w:val="24"/>
              </w:rPr>
              <w:t>Nasution</w:t>
            </w:r>
            <w:proofErr w:type="spellEnd"/>
            <w:r w:rsidRPr="008A7F3E">
              <w:rPr>
                <w:rFonts w:asciiTheme="majorBidi" w:hAnsiTheme="majorBidi" w:cstheme="majorBidi"/>
                <w:sz w:val="24"/>
                <w:szCs w:val="24"/>
              </w:rPr>
              <w:t xml:space="preserve"> (2025, Link: </w:t>
            </w:r>
            <w:hyperlink r:id="rId18" w:history="1">
              <w:r w:rsidRPr="008A7F3E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https://syariah.jurnalikhac.ac.id/index.php/majapahit/article/view/646</w:t>
              </w:r>
            </w:hyperlink>
            <w:r w:rsidRPr="008A7F3E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3040FE" w:rsidTr="00F305CB">
        <w:tc>
          <w:tcPr>
            <w:tcW w:w="675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3.</w:t>
            </w:r>
          </w:p>
        </w:tc>
        <w:tc>
          <w:tcPr>
            <w:tcW w:w="2127" w:type="dxa"/>
          </w:tcPr>
          <w:p w:rsidR="00874D2F" w:rsidRPr="00874D2F" w:rsidRDefault="00874D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t xml:space="preserve">Prof. Dr. </w:t>
            </w:r>
            <w:proofErr w:type="spellStart"/>
            <w:r>
              <w:t>Sukiati</w:t>
            </w:r>
            <w:proofErr w:type="spellEnd"/>
            <w:r>
              <w:t>, MA</w:t>
            </w:r>
          </w:p>
        </w:tc>
        <w:tc>
          <w:tcPr>
            <w:tcW w:w="1417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Guru Besar</w:t>
            </w:r>
          </w:p>
        </w:tc>
        <w:tc>
          <w:tcPr>
            <w:tcW w:w="1276" w:type="dxa"/>
          </w:tcPr>
          <w:p w:rsidR="00874D2F" w:rsidRDefault="00874D2F" w:rsidP="00874D2F">
            <w:pPr>
              <w:jc w:val="center"/>
            </w:pPr>
            <w:r w:rsidRPr="00532B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2024-2025</w:t>
            </w:r>
          </w:p>
        </w:tc>
        <w:tc>
          <w:tcPr>
            <w:tcW w:w="4133" w:type="dxa"/>
          </w:tcPr>
          <w:p w:rsidR="008A7F3E" w:rsidRPr="0072275B" w:rsidRDefault="008A7F3E" w:rsidP="0072275B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Prohibition of Marriages within the Same Clan in Batak Toba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Samosir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Customs from the Perspective of Islamic Law (2024, Link: </w:t>
            </w:r>
            <w:hyperlink r:id="rId19" w:history="1">
              <w:r w:rsidRPr="0072275B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https://www.ejeset.saintispub.com/ejeset/article/view/381</w:t>
              </w:r>
            </w:hyperlink>
            <w:r w:rsidRPr="0072275B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8A7F3E" w:rsidRPr="0072275B" w:rsidRDefault="008A7F3E" w:rsidP="0072275B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Resolving Marriage Dispensation Cases for Pregnant Women Due to Adultery as Urgent Grounds: An Analysis of Practices in the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Simalungun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Religious Court (2024, Link: </w:t>
            </w:r>
            <w:hyperlink r:id="rId20" w:history="1">
              <w:r w:rsidRPr="0072275B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https://ejournal.uinfasbengkulu.ac.id/index.php/mizani/article/view/5117</w:t>
              </w:r>
            </w:hyperlink>
            <w:r w:rsidRPr="0072275B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8A7F3E" w:rsidRPr="0072275B" w:rsidRDefault="00A2085F" w:rsidP="0072275B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hyperlink r:id="rId21" w:history="1">
              <w:r w:rsidR="008A7F3E" w:rsidRPr="0072275B">
                <w:rPr>
                  <w:rStyle w:val="Hyperlink"/>
                  <w:rFonts w:asciiTheme="majorBidi" w:hAnsiTheme="majorBidi" w:cstheme="majorBidi"/>
                  <w:color w:val="auto"/>
                  <w:sz w:val="24"/>
                  <w:szCs w:val="24"/>
                  <w:u w:val="none"/>
                </w:rPr>
                <w:t>Realizing justice and maṣlaḥah in e-commerce: Fiqh muamalah insights and challenges in Malaysia and Indonesia</w:t>
              </w:r>
            </w:hyperlink>
            <w:r w:rsidR="008A7F3E"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(2024, Link: </w:t>
            </w:r>
            <w:hyperlink r:id="rId22" w:history="1">
              <w:r w:rsidR="008A7F3E" w:rsidRPr="0072275B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https://ejournal.uinmybatusangkar.ac.id/ojs/index.php/Juris/article/view/12356</w:t>
              </w:r>
            </w:hyperlink>
            <w:r w:rsidR="008A7F3E" w:rsidRPr="0072275B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8A7F3E" w:rsidRPr="0072275B" w:rsidRDefault="008A7F3E" w:rsidP="0072275B">
            <w:pPr>
              <w:pStyle w:val="ListParagraph"/>
              <w:numPr>
                <w:ilvl w:val="0"/>
                <w:numId w:val="4"/>
              </w:numPr>
              <w:rPr>
                <w:lang w:val="id-ID"/>
              </w:rPr>
            </w:pPr>
            <w:r w:rsidRPr="008A7F3E">
              <w:t xml:space="preserve">Analysis of </w:t>
            </w:r>
            <w:proofErr w:type="spellStart"/>
            <w:r w:rsidRPr="008A7F3E">
              <w:t>Sigli</w:t>
            </w:r>
            <w:proofErr w:type="spellEnd"/>
            <w:r w:rsidRPr="008A7F3E">
              <w:t xml:space="preserve"> </w:t>
            </w:r>
            <w:proofErr w:type="spellStart"/>
            <w:r w:rsidRPr="008A7F3E">
              <w:t>Syariah</w:t>
            </w:r>
            <w:proofErr w:type="spellEnd"/>
            <w:r w:rsidRPr="008A7F3E">
              <w:t xml:space="preserve"> Court Judges' Opinion On Ex-Husband's Marriage During Their Ex-Wife's </w:t>
            </w:r>
            <w:proofErr w:type="spellStart"/>
            <w:r w:rsidRPr="008A7F3E">
              <w:t>Iddah</w:t>
            </w:r>
            <w:proofErr w:type="spellEnd"/>
            <w:r w:rsidRPr="008A7F3E">
              <w:t xml:space="preserve"> Period</w:t>
            </w:r>
            <w:r w:rsidRPr="0072275B">
              <w:rPr>
                <w:lang w:val="id-ID"/>
              </w:rPr>
              <w:t xml:space="preserve"> – 2024, Link: </w:t>
            </w:r>
            <w:r w:rsidRPr="0072275B">
              <w:rPr>
                <w:lang w:val="id-ID"/>
              </w:rPr>
              <w:fldChar w:fldCharType="begin"/>
            </w:r>
            <w:r w:rsidRPr="0072275B">
              <w:rPr>
                <w:lang w:val="id-ID"/>
              </w:rPr>
              <w:instrText xml:space="preserve"> HYPERLINK "https://ejournal.uinbukittinggi.ac.id/alhurriyah/article/view/7771" </w:instrText>
            </w:r>
            <w:r w:rsidRPr="0072275B">
              <w:rPr>
                <w:lang w:val="id-ID"/>
              </w:rPr>
              <w:fldChar w:fldCharType="separate"/>
            </w:r>
            <w:r w:rsidRPr="0072275B">
              <w:rPr>
                <w:rStyle w:val="Hyperlink"/>
                <w:lang w:val="id-ID"/>
              </w:rPr>
              <w:t>https://ejournal.uinbukittinggi.ac.id/alhurriyah/article/view/7771</w:t>
            </w:r>
            <w:r w:rsidRPr="0072275B">
              <w:rPr>
                <w:lang w:val="id-ID"/>
              </w:rPr>
              <w:fldChar w:fldCharType="end"/>
            </w:r>
          </w:p>
          <w:p w:rsidR="008A7F3E" w:rsidRPr="0072275B" w:rsidRDefault="008A7F3E" w:rsidP="0072275B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RESPONSE OF THE PEOPLE OF BATUBARA REGENCY TO THE MUI BATUBARA FATWA ON THE PROHIBITION OF MARRIAGE BY WALI MUHAKKAM </w:t>
            </w:r>
            <w:r w:rsidR="0072275B"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(2024, Link: </w:t>
            </w:r>
            <w:hyperlink r:id="rId23" w:history="1">
              <w:r w:rsidR="0072275B" w:rsidRPr="0072275B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https://journal.uinmataram.ac.id/index.php/sangkep/article/view/11049</w:t>
              </w:r>
            </w:hyperlink>
            <w:r w:rsidR="0072275B" w:rsidRPr="0072275B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72275B" w:rsidRPr="0072275B" w:rsidRDefault="0072275B" w:rsidP="0072275B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JURIDICAL ANALYSIS OF THE IMPLEMENTATION OF ITSBAT NIKAH IN THE PRINCIPLE OF LEGAL CERTAINTY IN THE RELIGIOUS COURT DECISION NUMBER 93/PDT.P/2018/PA.TTE (2024, Link: </w:t>
            </w:r>
            <w:hyperlink r:id="rId24" w:history="1">
              <w:r w:rsidRPr="0072275B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https://altinriset.com/journal/index.php/anayasa/article/view/182</w:t>
              </w:r>
            </w:hyperlink>
            <w:r w:rsidRPr="0072275B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72275B" w:rsidRPr="0072275B" w:rsidRDefault="0072275B" w:rsidP="0072275B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PEMBANGUNAN INFRASTRUKTUR DI DESA MAHATO MENURUT UNDANG-UNDANG NO. 6 TAHUN 2014 </w:t>
            </w:r>
            <w:r w:rsidRPr="0072275B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TENTANG DESA, PERSPEKTIF SIYASAH DUSTURIAH (2025, Link: </w:t>
            </w:r>
            <w:hyperlink r:id="rId25" w:history="1">
              <w:r w:rsidRPr="0072275B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https://riset.unisma.ac.id/index.php/JAS/article/view/24012</w:t>
              </w:r>
            </w:hyperlink>
            <w:r w:rsidRPr="0072275B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72275B" w:rsidRPr="0072275B" w:rsidRDefault="0072275B" w:rsidP="0072275B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Ensuring the Fulfillment of Elderly Rights in Institutional Care: An Empirical Legal Review through the Lens of Islamic Law in Medan (2025, Link: </w:t>
            </w:r>
            <w:hyperlink r:id="rId26" w:history="1">
              <w:r w:rsidRPr="0072275B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https://journal.kurasinstitute.com/index.php/biis/article/view/1572</w:t>
              </w:r>
            </w:hyperlink>
            <w:r w:rsidRPr="0072275B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72275B" w:rsidRPr="0072275B" w:rsidRDefault="0072275B" w:rsidP="0072275B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Implementasi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Moderasi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Beragama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Program KKN GEMALA UINSU 2025: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Strategi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Penguatan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Pendidikan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Ekonomi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Kesehatan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Lingkungan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di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Desa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Mangkai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Lama,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Kabupaten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Batu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Bara (2025, Link: </w:t>
            </w:r>
            <w:hyperlink r:id="rId27" w:history="1">
              <w:r w:rsidRPr="0072275B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https://jurnal.permapendis-sumut.org/index.php/edusociety/article/view/1638</w:t>
              </w:r>
            </w:hyperlink>
            <w:r w:rsidRPr="0072275B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72275B" w:rsidRPr="0072275B" w:rsidRDefault="0072275B" w:rsidP="0072275B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Criminal Sanctions Against Perpetrators of the Commercial Sexual Exploitation of Children: A Comparative Study of Indonesian Positive Law and Islamic Criminal Law (2025, Link: </w:t>
            </w:r>
            <w:hyperlink r:id="rId28" w:history="1">
              <w:r w:rsidRPr="0072275B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https://www.jurnal.iain-bone.ac.id/index.php/aladalah/article/view/10231</w:t>
              </w:r>
            </w:hyperlink>
            <w:r w:rsidRPr="0072275B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72275B" w:rsidRPr="0072275B" w:rsidRDefault="0072275B" w:rsidP="0072275B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Criminal sanctions against perpetrators of animal abuse from the perspective of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islamic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criminal law (Case study in the City of Medan) (2025, Link: </w:t>
            </w:r>
            <w:hyperlink r:id="rId29" w:history="1">
              <w:r w:rsidRPr="0072275B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https://ejournal.unzah.ac.id/index.php/assyariah/article/view/2196</w:t>
              </w:r>
            </w:hyperlink>
            <w:r w:rsidRPr="0072275B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874D2F" w:rsidRPr="0072275B" w:rsidRDefault="0072275B" w:rsidP="0072275B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Yurisprudensi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Hukum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Penetapan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Paman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Sebagai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Wali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Melalui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Putusan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Pengadilan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Studi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Putusan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Nomor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5/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Pdt.P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>/2022/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PA.Sry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) (2025, Link: </w:t>
            </w:r>
            <w:hyperlink r:id="rId30" w:history="1">
              <w:r w:rsidRPr="0072275B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https://ejournal.yayasanpendidikandzurriyatulquran.id/index.php/AlZayn/article/view/1684</w:t>
              </w:r>
            </w:hyperlink>
            <w:r w:rsidRPr="0072275B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72275B" w:rsidRPr="0072275B" w:rsidRDefault="0072275B" w:rsidP="0072275B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Analisis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Yurisprudensi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Sengketa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Hak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Asuh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Anak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Pasca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Perceraian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Studi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Putusan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2275B">
              <w:rPr>
                <w:rFonts w:asciiTheme="majorBidi" w:hAnsiTheme="majorBidi" w:cstheme="majorBidi"/>
                <w:sz w:val="24"/>
                <w:szCs w:val="24"/>
              </w:rPr>
              <w:t>Nomor</w:t>
            </w:r>
            <w:proofErr w:type="spellEnd"/>
            <w:r w:rsidRPr="0072275B">
              <w:rPr>
                <w:rFonts w:asciiTheme="majorBidi" w:hAnsiTheme="majorBidi" w:cstheme="majorBidi"/>
                <w:sz w:val="24"/>
                <w:szCs w:val="24"/>
              </w:rPr>
              <w:t xml:space="preserve"> 2568/PDT.G/2020/PA Medan (2025, Link: </w:t>
            </w:r>
            <w:hyperlink r:id="rId31" w:history="1">
              <w:r w:rsidRPr="0072275B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https://ejournal.yayasanpendidikand</w:t>
              </w:r>
              <w:r w:rsidRPr="0072275B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lastRenderedPageBreak/>
                <w:t>zurriyatulquran.id/index.php/AlZayn/article/view/1657</w:t>
              </w:r>
            </w:hyperlink>
            <w:r w:rsidRPr="0072275B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3040FE" w:rsidTr="00F305CB">
        <w:tc>
          <w:tcPr>
            <w:tcW w:w="675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4.</w:t>
            </w:r>
          </w:p>
        </w:tc>
        <w:tc>
          <w:tcPr>
            <w:tcW w:w="2127" w:type="dxa"/>
          </w:tcPr>
          <w:p w:rsidR="00874D2F" w:rsidRPr="00874D2F" w:rsidRDefault="00874D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t xml:space="preserve">Prof. </w:t>
            </w:r>
            <w:proofErr w:type="spellStart"/>
            <w:r>
              <w:t>Dr.H</w:t>
            </w:r>
            <w:proofErr w:type="spellEnd"/>
            <w:r>
              <w:t>. M. Jamil, MA</w:t>
            </w:r>
          </w:p>
        </w:tc>
        <w:tc>
          <w:tcPr>
            <w:tcW w:w="1417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Guru Besar</w:t>
            </w:r>
          </w:p>
        </w:tc>
        <w:tc>
          <w:tcPr>
            <w:tcW w:w="1276" w:type="dxa"/>
          </w:tcPr>
          <w:p w:rsidR="00874D2F" w:rsidRDefault="00874D2F" w:rsidP="00874D2F">
            <w:pPr>
              <w:jc w:val="center"/>
            </w:pPr>
            <w:r w:rsidRPr="00532B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2024-2025</w:t>
            </w:r>
          </w:p>
        </w:tc>
        <w:tc>
          <w:tcPr>
            <w:tcW w:w="4133" w:type="dxa"/>
          </w:tcPr>
          <w:p w:rsidR="0072275B" w:rsidRPr="001864E7" w:rsidRDefault="0072275B" w:rsidP="001864E7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Faktor-Faktor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Mempengaruhi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Penyerapan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Tenaga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Kerja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pada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Industri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Makanan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Minuman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di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Pasar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Segar Makassar</w:t>
            </w:r>
            <w:r w:rsidR="001864E7"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(2024, Link: </w:t>
            </w:r>
            <w:hyperlink r:id="rId32" w:history="1">
              <w:r w:rsidR="001864E7" w:rsidRPr="001864E7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https://www.jurnal.unismuhpalu.ac.id/index.php/JKS/article/view/5368</w:t>
              </w:r>
            </w:hyperlink>
            <w:r w:rsidR="001864E7" w:rsidRPr="001864E7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874D2F" w:rsidRPr="001864E7" w:rsidRDefault="001864E7" w:rsidP="001864E7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Pengaruh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Kenyamanan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Manfaat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E-Wallet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Terhadap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Perilaku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Konsumen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di Kota Makassar (2024, Link: </w:t>
            </w:r>
            <w:hyperlink r:id="rId33" w:history="1">
              <w:r w:rsidRPr="001864E7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https://jurnal.unismuhpalu.ac.id/index.php/JKS/article/view/5367</w:t>
              </w:r>
            </w:hyperlink>
            <w:r w:rsidRPr="001864E7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3040FE" w:rsidTr="00F305CB">
        <w:tc>
          <w:tcPr>
            <w:tcW w:w="675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5.</w:t>
            </w:r>
          </w:p>
        </w:tc>
        <w:tc>
          <w:tcPr>
            <w:tcW w:w="2127" w:type="dxa"/>
          </w:tcPr>
          <w:p w:rsidR="00874D2F" w:rsidRPr="00874D2F" w:rsidRDefault="00874D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t xml:space="preserve">Dr. </w:t>
            </w:r>
            <w:proofErr w:type="spellStart"/>
            <w:r>
              <w:t>Ardiansyah</w:t>
            </w:r>
            <w:proofErr w:type="spellEnd"/>
            <w:r>
              <w:t xml:space="preserve">, </w:t>
            </w:r>
            <w:proofErr w:type="spellStart"/>
            <w:r>
              <w:t>Lc</w:t>
            </w:r>
            <w:proofErr w:type="spellEnd"/>
            <w:r>
              <w:t>.,</w:t>
            </w:r>
            <w:proofErr w:type="spellStart"/>
            <w:r>
              <w:t>M.Ag</w:t>
            </w:r>
            <w:proofErr w:type="spellEnd"/>
          </w:p>
        </w:tc>
        <w:tc>
          <w:tcPr>
            <w:tcW w:w="1417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Lektor Kepala</w:t>
            </w:r>
          </w:p>
        </w:tc>
        <w:tc>
          <w:tcPr>
            <w:tcW w:w="1276" w:type="dxa"/>
          </w:tcPr>
          <w:p w:rsidR="00874D2F" w:rsidRDefault="00874D2F" w:rsidP="00874D2F">
            <w:pPr>
              <w:jc w:val="center"/>
            </w:pPr>
            <w:r w:rsidRPr="00532B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2024-2025</w:t>
            </w:r>
          </w:p>
        </w:tc>
        <w:tc>
          <w:tcPr>
            <w:tcW w:w="4133" w:type="dxa"/>
          </w:tcPr>
          <w:p w:rsidR="001864E7" w:rsidRPr="001864E7" w:rsidRDefault="001864E7" w:rsidP="001864E7">
            <w:pPr>
              <w:pStyle w:val="ListParagraph"/>
              <w:numPr>
                <w:ilvl w:val="0"/>
                <w:numId w:val="6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Ethics of Permission in Al-Qur'an Guidance: Dr. Perspective Abdul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Hayy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Al-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farmawi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in the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Maudu'i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Tafsir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Method (2024, Link: </w:t>
            </w:r>
            <w:hyperlink r:id="rId34" w:history="1">
              <w:r w:rsidRPr="001864E7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https://jurnal.ucy.ac.id/index.php/fkip/article/view/2316</w:t>
              </w:r>
            </w:hyperlink>
            <w:r w:rsidRPr="001864E7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1864E7" w:rsidRPr="001864E7" w:rsidRDefault="001864E7" w:rsidP="001864E7">
            <w:pPr>
              <w:pStyle w:val="ListParagraph"/>
              <w:numPr>
                <w:ilvl w:val="0"/>
                <w:numId w:val="6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The Implementation of Legal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Istinbath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Results at LBM MUDI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Mesjid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Raya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Samalanga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(2024, Link: </w:t>
            </w:r>
            <w:hyperlink r:id="rId35" w:history="1">
              <w:r w:rsidRPr="001864E7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https://jurnal.unikal.ac.id/index.php/hk/article/view/4792</w:t>
              </w:r>
            </w:hyperlink>
            <w:r w:rsidRPr="001864E7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874D2F" w:rsidRPr="001864E7" w:rsidRDefault="001864E7" w:rsidP="001864E7">
            <w:pPr>
              <w:pStyle w:val="ListParagraph"/>
              <w:numPr>
                <w:ilvl w:val="0"/>
                <w:numId w:val="6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THE ADAPTATION OF CYBER SALAFISM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DAʿWAH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IN HADĪTH AḤKĀM LITERATURE: ANALYZING </w:t>
            </w:r>
            <w:proofErr w:type="spellStart"/>
            <w:r w:rsidRPr="001864E7">
              <w:rPr>
                <w:rFonts w:asciiTheme="majorBidi" w:hAnsiTheme="majorBidi" w:cstheme="majorBidi"/>
                <w:sz w:val="24"/>
                <w:szCs w:val="24"/>
              </w:rPr>
              <w:t>ʿUMDAT</w:t>
            </w:r>
            <w:proofErr w:type="spellEnd"/>
            <w:r w:rsidRPr="001864E7">
              <w:rPr>
                <w:rFonts w:asciiTheme="majorBidi" w:hAnsiTheme="majorBidi" w:cstheme="majorBidi"/>
                <w:sz w:val="24"/>
                <w:szCs w:val="24"/>
              </w:rPr>
              <w:t xml:space="preserve"> AL-AḤKĀM SERMONS ON THE YUFID CHANNEL (2025, Link: </w:t>
            </w:r>
            <w:hyperlink r:id="rId36" w:history="1">
              <w:r w:rsidRPr="001864E7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https://jurnal.ar-raniry.ac.id/index.php/islamfutura/article/view/28991</w:t>
              </w:r>
            </w:hyperlink>
            <w:r w:rsidRPr="001864E7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3040FE" w:rsidRPr="000D48C9" w:rsidTr="00F305CB">
        <w:tc>
          <w:tcPr>
            <w:tcW w:w="675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6.</w:t>
            </w:r>
          </w:p>
        </w:tc>
        <w:tc>
          <w:tcPr>
            <w:tcW w:w="2127" w:type="dxa"/>
          </w:tcPr>
          <w:p w:rsidR="00874D2F" w:rsidRPr="00874D2F" w:rsidRDefault="00874D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t xml:space="preserve">Dr. </w:t>
            </w:r>
            <w:proofErr w:type="spellStart"/>
            <w:r>
              <w:t>Syafruddin</w:t>
            </w:r>
            <w:proofErr w:type="spellEnd"/>
            <w:r>
              <w:t xml:space="preserve"> </w:t>
            </w:r>
            <w:proofErr w:type="spellStart"/>
            <w:r>
              <w:t>Syam</w:t>
            </w:r>
            <w:proofErr w:type="spellEnd"/>
            <w:r>
              <w:t>, MA</w:t>
            </w:r>
          </w:p>
        </w:tc>
        <w:tc>
          <w:tcPr>
            <w:tcW w:w="1417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Lektor Kepala</w:t>
            </w:r>
          </w:p>
        </w:tc>
        <w:tc>
          <w:tcPr>
            <w:tcW w:w="1276" w:type="dxa"/>
          </w:tcPr>
          <w:p w:rsidR="00874D2F" w:rsidRDefault="00874D2F" w:rsidP="00874D2F">
            <w:pPr>
              <w:jc w:val="center"/>
            </w:pPr>
            <w:r w:rsidRPr="00532B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2024-2025</w:t>
            </w:r>
          </w:p>
        </w:tc>
        <w:tc>
          <w:tcPr>
            <w:tcW w:w="4133" w:type="dxa"/>
          </w:tcPr>
          <w:p w:rsidR="001864E7" w:rsidRPr="00540EBA" w:rsidRDefault="001864E7" w:rsidP="00540EBA">
            <w:pPr>
              <w:pStyle w:val="ListParagraph"/>
              <w:numPr>
                <w:ilvl w:val="0"/>
                <w:numId w:val="7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The Development of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Siyasah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Maliyah in Enhancing Community Welfare through MSMEs (2024, Link: </w:t>
            </w:r>
            <w:hyperlink r:id="rId37" w:history="1">
              <w:r w:rsidRPr="00540EBA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https://jurnal.unikal.ac.id.puskomceria.com/index.php/hk/article/view/5432</w:t>
              </w:r>
            </w:hyperlink>
            <w:r w:rsidRPr="00540EBA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0D48C9" w:rsidRPr="00540EBA" w:rsidRDefault="000D48C9" w:rsidP="00540EBA">
            <w:pPr>
              <w:pStyle w:val="ListParagraph"/>
              <w:numPr>
                <w:ilvl w:val="0"/>
                <w:numId w:val="7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Reevaluating the Legal Status of Monosodium Glutamate Consumption: The Indonesian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Ulema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Council’s Fatwas and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Maqāṣid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al-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Sharī’ah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. (2024, Link: </w:t>
            </w:r>
            <w:hyperlink r:id="rId38" w:history="1">
              <w:r w:rsidRPr="00540EBA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https://ejournal.uinsaizu.ac.id/index.php/almanahij/article/view/11121</w:t>
              </w:r>
            </w:hyperlink>
            <w:r w:rsidRPr="00540EBA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0D48C9" w:rsidRPr="00540EBA" w:rsidRDefault="00A2085F" w:rsidP="00540EBA">
            <w:pPr>
              <w:pStyle w:val="ListParagraph"/>
              <w:numPr>
                <w:ilvl w:val="0"/>
                <w:numId w:val="7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hyperlink r:id="rId39" w:history="1">
              <w:r w:rsidR="000D48C9" w:rsidRPr="00540EBA">
                <w:rPr>
                  <w:rStyle w:val="Hyperlink"/>
                  <w:rFonts w:asciiTheme="majorBidi" w:hAnsiTheme="majorBidi" w:cstheme="majorBidi"/>
                  <w:color w:val="auto"/>
                  <w:sz w:val="24"/>
                  <w:szCs w:val="24"/>
                  <w:u w:val="none"/>
                </w:rPr>
                <w:t xml:space="preserve">The Traditional Wedding Feast of the Nias Gunungsitoli Muslim </w:t>
              </w:r>
              <w:r w:rsidR="000D48C9" w:rsidRPr="00540EBA">
                <w:rPr>
                  <w:rStyle w:val="Hyperlink"/>
                  <w:rFonts w:asciiTheme="majorBidi" w:hAnsiTheme="majorBidi" w:cstheme="majorBidi"/>
                  <w:color w:val="auto"/>
                  <w:sz w:val="24"/>
                  <w:szCs w:val="24"/>
                  <w:u w:val="none"/>
                </w:rPr>
                <w:lastRenderedPageBreak/>
                <w:t>Community: Positive Law Perspective and Maqāṣid Ash-Sharīah</w:t>
              </w:r>
            </w:hyperlink>
            <w:r w:rsidR="000D48C9"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(2024, Link: </w:t>
            </w:r>
            <w:hyperlink r:id="rId40" w:history="1">
              <w:r w:rsidR="000D48C9" w:rsidRPr="00540EBA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https://journal.iaimnumetrolampung.ac.id/index.php/jm/article/view/4413</w:t>
              </w:r>
            </w:hyperlink>
            <w:r w:rsidR="000D48C9" w:rsidRPr="00540EBA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0D48C9" w:rsidRPr="00540EBA" w:rsidRDefault="000D48C9" w:rsidP="00540EBA">
            <w:pPr>
              <w:pStyle w:val="ListParagraph"/>
              <w:numPr>
                <w:ilvl w:val="0"/>
                <w:numId w:val="7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IMPLEMENTASI PERDA KOTA MEDAN NOMOR 10 TAHUN 2021 TERKAIT PENGANGKUTAN BAHAN BERDEBU DAN BAHAN BERBAU BUSUK DENGAN ANGKUTAN TERBUKA (2025, Link: </w:t>
            </w:r>
            <w:hyperlink r:id="rId41" w:history="1">
              <w:r w:rsidRPr="00540EBA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https://riset.unisma.ac.id/index.php/JAS/article/view/24078</w:t>
              </w:r>
            </w:hyperlink>
            <w:r w:rsidRPr="00540EBA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0D48C9" w:rsidRPr="00540EBA" w:rsidRDefault="000D48C9" w:rsidP="00540EBA">
            <w:pPr>
              <w:pStyle w:val="ListParagraph"/>
              <w:numPr>
                <w:ilvl w:val="0"/>
                <w:numId w:val="7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Implementasi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Peraturan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Daerah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Nomor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9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Tahun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2016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Tentang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Penyelenggaraan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Lalu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Lintas Dan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Angkutan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Jalan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Terhadap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Hak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Pejalan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Kaki (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Trotoar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) Di Kota Medan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Perspektif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Siyasah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Dusturiyah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(2025, Link: </w:t>
            </w:r>
            <w:hyperlink r:id="rId42" w:history="1">
              <w:r w:rsidRPr="00540EBA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https://riset.unisma.ac.id/index.php/JAS/article/view/24079</w:t>
              </w:r>
            </w:hyperlink>
            <w:r w:rsidRPr="00540EBA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0D48C9" w:rsidRPr="00540EBA" w:rsidRDefault="000D48C9" w:rsidP="00540EBA">
            <w:pPr>
              <w:pStyle w:val="ListParagraph"/>
              <w:numPr>
                <w:ilvl w:val="0"/>
                <w:numId w:val="7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PROTECTION OF UNCERTIFIED WAQF LAND ASSETS: THE PERSPECTIVE OF LAW NUMBER 41 OF 2004 CONCERNING WAQF (STUDY OF BATU BARA REGENCY) (2025, Link: </w:t>
            </w:r>
            <w:hyperlink r:id="rId43" w:history="1">
              <w:r w:rsidRPr="00540EBA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https://jurnal.uinsu.ac.id/index.php/analytica/article/view/25478</w:t>
              </w:r>
            </w:hyperlink>
            <w:r w:rsidRPr="00540EBA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874D2F" w:rsidRPr="00540EBA" w:rsidRDefault="000D48C9" w:rsidP="00540EBA">
            <w:pPr>
              <w:pStyle w:val="ListParagraph"/>
              <w:numPr>
                <w:ilvl w:val="0"/>
                <w:numId w:val="7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Consumer Protection Against the Free Circulation of Blue Label Skincare in the Marketplace: A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Sadd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Adz-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Dzari'ah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Perspective (2025, Link: </w:t>
            </w:r>
            <w:hyperlink r:id="rId44" w:history="1">
              <w:r w:rsidR="00540EBA" w:rsidRPr="00540EBA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http://jurnal.uinsu.ac.id/index.php/analytica/article/view/25613</w:t>
              </w:r>
            </w:hyperlink>
            <w:r w:rsidRPr="00540EBA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3040FE" w:rsidTr="00F305CB">
        <w:tc>
          <w:tcPr>
            <w:tcW w:w="675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7.</w:t>
            </w:r>
          </w:p>
        </w:tc>
        <w:tc>
          <w:tcPr>
            <w:tcW w:w="2127" w:type="dxa"/>
          </w:tcPr>
          <w:p w:rsidR="00874D2F" w:rsidRPr="00874D2F" w:rsidRDefault="00874D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t xml:space="preserve">Dr. </w:t>
            </w:r>
            <w:proofErr w:type="spellStart"/>
            <w:r>
              <w:t>Arifuddin</w:t>
            </w:r>
            <w:proofErr w:type="spellEnd"/>
            <w:r>
              <w:t xml:space="preserve"> Muda </w:t>
            </w:r>
            <w:proofErr w:type="spellStart"/>
            <w:r>
              <w:t>Harahap</w:t>
            </w:r>
            <w:proofErr w:type="spellEnd"/>
            <w:r>
              <w:t xml:space="preserve">, </w:t>
            </w:r>
            <w:proofErr w:type="spellStart"/>
            <w:r>
              <w:t>M.Hum</w:t>
            </w:r>
            <w:proofErr w:type="spellEnd"/>
          </w:p>
        </w:tc>
        <w:tc>
          <w:tcPr>
            <w:tcW w:w="1417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Lektor Kepala</w:t>
            </w:r>
          </w:p>
        </w:tc>
        <w:tc>
          <w:tcPr>
            <w:tcW w:w="1276" w:type="dxa"/>
          </w:tcPr>
          <w:p w:rsidR="00874D2F" w:rsidRDefault="00874D2F" w:rsidP="00874D2F">
            <w:pPr>
              <w:jc w:val="center"/>
            </w:pPr>
            <w:r w:rsidRPr="00532B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2024-2025</w:t>
            </w:r>
          </w:p>
        </w:tc>
        <w:tc>
          <w:tcPr>
            <w:tcW w:w="4133" w:type="dxa"/>
          </w:tcPr>
          <w:p w:rsidR="00540EBA" w:rsidRPr="00540EBA" w:rsidRDefault="00540EBA" w:rsidP="00540EBA">
            <w:pPr>
              <w:pStyle w:val="ListParagraph"/>
              <w:numPr>
                <w:ilvl w:val="0"/>
                <w:numId w:val="8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Social Justice in the Welfare of Private Lecturers: A Legal Review of Salaries, Certification, and BPJS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Ketenagakerjaan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in Indonesia (2024, Link: </w:t>
            </w:r>
            <w:hyperlink r:id="rId45" w:history="1">
              <w:r w:rsidRPr="00540EBA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https://www.jurnalius.ac.id/ojs/index.php/jurnalIUS/article/view/1428</w:t>
              </w:r>
            </w:hyperlink>
            <w:r w:rsidRPr="00540EBA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540EBA" w:rsidRPr="00540EBA" w:rsidRDefault="00540EBA" w:rsidP="00540EBA">
            <w:pPr>
              <w:pStyle w:val="ListParagraph"/>
              <w:numPr>
                <w:ilvl w:val="0"/>
                <w:numId w:val="8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CHALLENGES AND PROBLEMS IN LABOUR LAW FROM THE PERSPECTIVES OF INDONESIA </w:t>
            </w:r>
            <w:r w:rsidRPr="00540EB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AND MALAYSIA (2024, Link: </w:t>
            </w:r>
            <w:hyperlink r:id="rId46" w:history="1">
              <w:r w:rsidRPr="00540EBA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https://mjsl.usim.edu.my/index.php/jurnalmjsl/article/view/1037</w:t>
              </w:r>
            </w:hyperlink>
            <w:r w:rsidRPr="00540EBA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540EBA" w:rsidRPr="00540EBA" w:rsidRDefault="00540EBA" w:rsidP="00540EBA">
            <w:pPr>
              <w:pStyle w:val="ListParagraph"/>
              <w:numPr>
                <w:ilvl w:val="0"/>
                <w:numId w:val="8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Impelementasi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Undang-Undang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Pokok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Agraria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Pemenuhan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Asas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Keadilan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Menurut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Perspektif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40EBA">
              <w:rPr>
                <w:rFonts w:asciiTheme="majorBidi" w:hAnsiTheme="majorBidi" w:cstheme="majorBidi"/>
                <w:sz w:val="24"/>
                <w:szCs w:val="24"/>
              </w:rPr>
              <w:t>Hukum</w:t>
            </w:r>
            <w:proofErr w:type="spellEnd"/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Islam (2024, Link: </w:t>
            </w:r>
            <w:hyperlink r:id="rId47" w:history="1">
              <w:r w:rsidRPr="00540EBA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https://jurnal.unikal.ac.id/index.php/hk/article/view/5039</w:t>
              </w:r>
            </w:hyperlink>
            <w:r w:rsidRPr="00540EBA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540EBA" w:rsidRPr="00540EBA" w:rsidRDefault="00540EBA" w:rsidP="00540EBA">
            <w:pPr>
              <w:pStyle w:val="ListParagraph"/>
              <w:numPr>
                <w:ilvl w:val="0"/>
                <w:numId w:val="8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Synergy of Law and Education in Protecting Contract Workers in Indonesia (2025, Link: </w:t>
            </w:r>
            <w:hyperlink r:id="rId48" w:history="1">
              <w:r w:rsidRPr="00540EBA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https://journal.isnu-sumut.org/index.php/jcisnu/article/view/850</w:t>
              </w:r>
            </w:hyperlink>
            <w:r w:rsidRPr="00540EBA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540EBA" w:rsidRPr="00540EBA" w:rsidRDefault="00540EBA" w:rsidP="00540EBA">
            <w:pPr>
              <w:pStyle w:val="ListParagraph"/>
              <w:numPr>
                <w:ilvl w:val="0"/>
                <w:numId w:val="8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540EBA">
              <w:rPr>
                <w:rFonts w:asciiTheme="majorBidi" w:hAnsiTheme="majorBidi" w:cstheme="majorBidi"/>
                <w:sz w:val="24"/>
                <w:szCs w:val="24"/>
              </w:rPr>
              <w:t>THE POSITION OF HEIRS FROM INTERFAITH MARRIAGES IN THE DECISION OF THE CONSTITUTIONAL COURT NUMBER 71/PUU- XX/2022 AND CIVIL INHERITANC</w:t>
            </w:r>
            <w:r w:rsidRPr="00540EBA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</w:t>
            </w:r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(2025, Link: </w:t>
            </w:r>
            <w:hyperlink r:id="rId49" w:history="1">
              <w:r w:rsidRPr="00540EBA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https://ejournal.unibabwi.ac.id/index.php/sosioedukasi/article/view/6111</w:t>
              </w:r>
            </w:hyperlink>
            <w:r w:rsidRPr="00540EBA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874D2F" w:rsidRPr="00540EBA" w:rsidRDefault="00540EBA" w:rsidP="00540EBA">
            <w:pPr>
              <w:pStyle w:val="ListParagraph"/>
              <w:numPr>
                <w:ilvl w:val="0"/>
                <w:numId w:val="8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540EBA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Pembaruan Aturan Pemidanaan terhadap Pelaku Kekerasan dalam Rumah Tangga pada KUHP Baru: Studi Perspektif Hukum Islam (2025, Link:</w:t>
            </w:r>
            <w:r w:rsidRPr="00540EB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hyperlink r:id="rId50" w:history="1">
              <w:r w:rsidRPr="00540EBA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val="id-ID"/>
                </w:rPr>
                <w:t>https://prin.or.id/index.php/JURRISH/article/view/5995</w:t>
              </w:r>
            </w:hyperlink>
            <w:r w:rsidRPr="00540EBA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</w:tc>
      </w:tr>
      <w:tr w:rsidR="006B059C" w:rsidTr="00F305CB">
        <w:tc>
          <w:tcPr>
            <w:tcW w:w="675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8.</w:t>
            </w:r>
          </w:p>
        </w:tc>
        <w:tc>
          <w:tcPr>
            <w:tcW w:w="2127" w:type="dxa"/>
          </w:tcPr>
          <w:p w:rsidR="00874D2F" w:rsidRPr="00874D2F" w:rsidRDefault="00874D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t xml:space="preserve">Dr. Budi Sastra </w:t>
            </w:r>
            <w:proofErr w:type="spellStart"/>
            <w:r>
              <w:t>Panjaitan</w:t>
            </w:r>
            <w:proofErr w:type="spellEnd"/>
            <w:r>
              <w:t xml:space="preserve">, </w:t>
            </w:r>
            <w:proofErr w:type="spellStart"/>
            <w:r>
              <w:t>M.Hum</w:t>
            </w:r>
            <w:proofErr w:type="spellEnd"/>
          </w:p>
        </w:tc>
        <w:tc>
          <w:tcPr>
            <w:tcW w:w="1417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Lektor Kepala</w:t>
            </w:r>
          </w:p>
        </w:tc>
        <w:tc>
          <w:tcPr>
            <w:tcW w:w="1276" w:type="dxa"/>
          </w:tcPr>
          <w:p w:rsidR="00874D2F" w:rsidRDefault="00874D2F" w:rsidP="00874D2F">
            <w:pPr>
              <w:jc w:val="center"/>
            </w:pPr>
            <w:r w:rsidRPr="00532B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2024-2025</w:t>
            </w:r>
          </w:p>
        </w:tc>
        <w:tc>
          <w:tcPr>
            <w:tcW w:w="4133" w:type="dxa"/>
          </w:tcPr>
          <w:p w:rsidR="00540EBA" w:rsidRPr="00080BE2" w:rsidRDefault="00540EBA" w:rsidP="00080BE2">
            <w:pPr>
              <w:pStyle w:val="ListParagraph"/>
              <w:numPr>
                <w:ilvl w:val="0"/>
                <w:numId w:val="9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Peran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Mahasiswa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Fakultas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Syariah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Dan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Hukum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UINSU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Melaksanakan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Bantuan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Hukum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Secara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Non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Litigasi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(202</w:t>
            </w:r>
            <w:r w:rsidR="00C86923" w:rsidRPr="00080BE2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080BE2"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, Link: </w:t>
            </w:r>
            <w:hyperlink r:id="rId51" w:history="1">
              <w:r w:rsidR="00080BE2" w:rsidRPr="00080BE2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https://jurnalmahasiswa.uma.ac.id/index.php/juncto/article/view/5014</w:t>
              </w:r>
            </w:hyperlink>
            <w:r w:rsidRPr="00080BE2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080BE2" w:rsidRPr="00080BE2" w:rsidRDefault="00080BE2" w:rsidP="00080BE2">
            <w:pPr>
              <w:pStyle w:val="ListParagraph"/>
              <w:numPr>
                <w:ilvl w:val="0"/>
                <w:numId w:val="9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Penerapan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Scientific Crime Investigation (SCI)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Pengungkapan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Kasus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Tindak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Pidana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Di Indonesia (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Studi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Putusan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PT Medan No. 1250/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Pid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/2020/PT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Mdn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) (2024, Link: </w:t>
            </w:r>
            <w:hyperlink r:id="rId52" w:history="1">
              <w:r w:rsidRPr="00080BE2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https://dinastirev.org/JIHHP/article/view/3140</w:t>
              </w:r>
            </w:hyperlink>
            <w:r w:rsidRPr="00080BE2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080BE2" w:rsidRPr="00080BE2" w:rsidRDefault="00080BE2" w:rsidP="00080BE2">
            <w:pPr>
              <w:pStyle w:val="ListParagraph"/>
              <w:numPr>
                <w:ilvl w:val="0"/>
                <w:numId w:val="9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080BE2">
              <w:rPr>
                <w:rFonts w:asciiTheme="majorBidi" w:hAnsiTheme="majorBidi" w:cstheme="majorBidi"/>
                <w:sz w:val="24"/>
                <w:szCs w:val="24"/>
              </w:rPr>
              <w:t>Revitalizing Sharia Advocates: Reforming the Law on Advocates in Strengthening the Role of Islamic Law in Indonesia</w:t>
            </w:r>
            <w:r w:rsidRPr="00080BE2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(2024, link: </w:t>
            </w:r>
            <w:r w:rsidRPr="00080BE2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080BE2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"https://journal.iaincurup.ac.id/index.php/alistinbath/article/view/10875" </w:instrText>
            </w:r>
            <w:r w:rsidRPr="00080BE2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080BE2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https://journal.iaincurup.ac.id/index.php/alistinbath/article/view/10875</w:t>
            </w:r>
            <w:r w:rsidRPr="00080BE2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080BE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080BE2" w:rsidRPr="00080BE2" w:rsidRDefault="00080BE2" w:rsidP="00080BE2">
            <w:pPr>
              <w:pStyle w:val="ListParagraph"/>
              <w:numPr>
                <w:ilvl w:val="0"/>
                <w:numId w:val="9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080BE2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Community Service Order Punishment: Alternatives in The Criminal Law System From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Maqāṣid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al-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Sharīʿah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Perspective</w:t>
            </w:r>
            <w:r w:rsidRPr="00080BE2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(2024, Link: </w:t>
            </w:r>
            <w:r w:rsidRPr="00080BE2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080BE2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"https://jurnal.radenfatah.ac.id/index.php/Nurani/article/view/24276" </w:instrText>
            </w:r>
            <w:r w:rsidRPr="00080BE2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080BE2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https://jurnal.radenfatah.ac.id/index.php/Nurani/article/view/24276</w:t>
            </w:r>
            <w:r w:rsidRPr="00080BE2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080BE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080BE2" w:rsidRPr="00080BE2" w:rsidRDefault="00080BE2" w:rsidP="00080BE2">
            <w:pPr>
              <w:pStyle w:val="ListParagraph"/>
              <w:numPr>
                <w:ilvl w:val="0"/>
                <w:numId w:val="9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Constructive Criticism of the Role of Sharia Advocates in Legal Aid in the Contemporary Era (2025, Link: </w:t>
            </w:r>
            <w:hyperlink r:id="rId53" w:history="1">
              <w:r w:rsidRPr="00080BE2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https://e-journal.metrouniv.ac.id/milrev/article/view/11294</w:t>
              </w:r>
            </w:hyperlink>
            <w:r w:rsidRPr="00080BE2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080BE2" w:rsidRPr="00080BE2" w:rsidRDefault="00080BE2" w:rsidP="00080BE2">
            <w:pPr>
              <w:pStyle w:val="ListParagraph"/>
              <w:numPr>
                <w:ilvl w:val="0"/>
                <w:numId w:val="9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Penerapan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Sistem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Peradilan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Pidana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Anak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Kasus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Tindak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Pidana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Narkotika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Studi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Putusan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 No. 57/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Pid.Sus-Anak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/2024/PN </w:t>
            </w:r>
            <w:proofErr w:type="spellStart"/>
            <w:r w:rsidRPr="00080BE2">
              <w:rPr>
                <w:rFonts w:asciiTheme="majorBidi" w:hAnsiTheme="majorBidi" w:cstheme="majorBidi"/>
                <w:sz w:val="24"/>
                <w:szCs w:val="24"/>
              </w:rPr>
              <w:t>Mdn</w:t>
            </w:r>
            <w:proofErr w:type="spellEnd"/>
            <w:r w:rsidRPr="00080BE2">
              <w:rPr>
                <w:rFonts w:asciiTheme="majorBidi" w:hAnsiTheme="majorBidi" w:cstheme="majorBidi"/>
                <w:sz w:val="24"/>
                <w:szCs w:val="24"/>
              </w:rPr>
              <w:t xml:space="preserve">) (2025, Link: </w:t>
            </w:r>
            <w:hyperlink r:id="rId54" w:history="1">
              <w:r w:rsidRPr="00080BE2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https://rewangrencang.com/ojs/index.php/JHLG/article/view/2033</w:t>
              </w:r>
            </w:hyperlink>
            <w:r w:rsidRPr="00080BE2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080BE2" w:rsidRPr="00080BE2" w:rsidRDefault="00080BE2" w:rsidP="00080BE2">
            <w:pPr>
              <w:pStyle w:val="ListParagraph"/>
              <w:numPr>
                <w:ilvl w:val="0"/>
                <w:numId w:val="9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080BE2">
              <w:rPr>
                <w:rFonts w:asciiTheme="majorBidi" w:hAnsiTheme="majorBidi" w:cstheme="majorBidi"/>
                <w:sz w:val="24"/>
                <w:szCs w:val="24"/>
              </w:rPr>
              <w:t>REKONSTRUKSI PEMIDANAAN ANAK DALAM KUHP BARU: TELAAH TERHADAP KONVENSI HAK ANAK DAN PERSPEKTIF</w:t>
            </w:r>
            <w:r w:rsidRPr="00080BE2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Pr="00080BE2">
              <w:rPr>
                <w:rFonts w:asciiTheme="majorBidi" w:hAnsiTheme="majorBidi" w:cstheme="majorBidi"/>
                <w:sz w:val="24"/>
                <w:szCs w:val="24"/>
              </w:rPr>
              <w:t>HUKUM ISLAM</w:t>
            </w:r>
            <w:r w:rsidRPr="00080BE2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(2025, Link: </w:t>
            </w:r>
            <w:r w:rsidRPr="00080BE2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080BE2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"https://journal.staidenpasar.ac.id/index.php/wb/article/view/796" </w:instrText>
            </w:r>
            <w:r w:rsidRPr="00080BE2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080BE2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https://journal.staidenpasar.ac.id/index.php/wb/article/view/796</w:t>
            </w:r>
            <w:r w:rsidRPr="00080BE2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080BE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</w:tc>
      </w:tr>
      <w:tr w:rsidR="006B059C" w:rsidRPr="007B39D5" w:rsidTr="00F305CB">
        <w:tc>
          <w:tcPr>
            <w:tcW w:w="675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9.</w:t>
            </w:r>
          </w:p>
        </w:tc>
        <w:tc>
          <w:tcPr>
            <w:tcW w:w="2127" w:type="dxa"/>
          </w:tcPr>
          <w:p w:rsidR="00874D2F" w:rsidRPr="00874D2F" w:rsidRDefault="00874D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t xml:space="preserve">Dr. </w:t>
            </w:r>
            <w:proofErr w:type="spellStart"/>
            <w:r>
              <w:t>Zulham</w:t>
            </w:r>
            <w:proofErr w:type="spellEnd"/>
            <w:r>
              <w:t xml:space="preserve">, </w:t>
            </w:r>
            <w:proofErr w:type="spellStart"/>
            <w:r>
              <w:t>M.Hum</w:t>
            </w:r>
            <w:proofErr w:type="spellEnd"/>
          </w:p>
        </w:tc>
        <w:tc>
          <w:tcPr>
            <w:tcW w:w="1417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Lektor Kepala</w:t>
            </w:r>
          </w:p>
        </w:tc>
        <w:tc>
          <w:tcPr>
            <w:tcW w:w="1276" w:type="dxa"/>
          </w:tcPr>
          <w:p w:rsidR="00874D2F" w:rsidRDefault="00874D2F" w:rsidP="00874D2F">
            <w:pPr>
              <w:jc w:val="center"/>
            </w:pPr>
            <w:r w:rsidRPr="00532B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2024-2025</w:t>
            </w:r>
          </w:p>
        </w:tc>
        <w:tc>
          <w:tcPr>
            <w:tcW w:w="4133" w:type="dxa"/>
          </w:tcPr>
          <w:p w:rsidR="007B39D5" w:rsidRPr="00B16971" w:rsidRDefault="007B39D5" w:rsidP="00B16971">
            <w:pPr>
              <w:pStyle w:val="ListParagraph"/>
              <w:numPr>
                <w:ilvl w:val="0"/>
                <w:numId w:val="10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Ganti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Rugi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Atas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Kebakaran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Gunung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Bromo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Disebabkan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Pengguna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Flare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Pada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Saat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Foto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Prewedding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Perspektif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Wahbah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Az-Zuhaili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(2024, Link: </w:t>
            </w:r>
            <w:hyperlink r:id="rId55" w:history="1">
              <w:r w:rsidRPr="00B16971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https://dinastirev.org/JIHHP/article/view/1903</w:t>
              </w:r>
            </w:hyperlink>
            <w:r w:rsidRPr="00B1697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7B39D5" w:rsidRPr="00B16971" w:rsidRDefault="007B39D5" w:rsidP="00B16971">
            <w:pPr>
              <w:pStyle w:val="ListParagraph"/>
              <w:numPr>
                <w:ilvl w:val="0"/>
                <w:numId w:val="10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Responsibility for campaign grant funds in the 2024 presidential election: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Hifdzul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Mal's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perspective (2024, Link: </w:t>
            </w:r>
            <w:hyperlink r:id="rId56" w:history="1">
              <w:r w:rsidRPr="00B16971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https://www.ijobsor.pelnus.ac.id/index.php/ijopsor/article/view/234</w:t>
              </w:r>
            </w:hyperlink>
            <w:r w:rsidRPr="00B1697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7B39D5" w:rsidRPr="00B16971" w:rsidRDefault="007B39D5" w:rsidP="00B16971">
            <w:pPr>
              <w:pStyle w:val="ListParagraph"/>
              <w:numPr>
                <w:ilvl w:val="0"/>
                <w:numId w:val="10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PERTANGGUNGJAWABAN BANK SYARI’AH ATAS KEHILANGAN DANA NASABAH PERSPEKTIF PERATURAN OTORITAS JASA KEUANGAN (2024, Link: </w:t>
            </w:r>
            <w:hyperlink r:id="rId57" w:history="1">
              <w:r w:rsidRPr="00B16971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https://journal.umpo.ac.id/index.php/LS/article/view/8866</w:t>
              </w:r>
            </w:hyperlink>
            <w:r w:rsidRPr="00B1697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7B39D5" w:rsidRPr="00B16971" w:rsidRDefault="00B16971" w:rsidP="00B16971">
            <w:pPr>
              <w:pStyle w:val="ListParagraph"/>
              <w:numPr>
                <w:ilvl w:val="0"/>
                <w:numId w:val="10"/>
              </w:numPr>
              <w:rPr>
                <w:lang w:val="id-ID"/>
              </w:rPr>
            </w:pPr>
            <w:r w:rsidRPr="00B16971">
              <w:rPr>
                <w:lang w:val="id-ID"/>
              </w:rPr>
              <w:t>(</w:t>
            </w:r>
            <w:r w:rsidRPr="00B16971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Digitalisasi Konstitusi Dan Peraturan Perundang-Undangan </w:t>
            </w:r>
            <w:r w:rsidRPr="00B16971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 xml:space="preserve">2025, Link: </w:t>
            </w:r>
            <w:hyperlink r:id="rId58" w:history="1">
              <w:r w:rsidRPr="00B16971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val="id-ID"/>
                </w:rPr>
                <w:t>https://jurnal.uinsu.ac.id/index.php/jistech/article/view/25346</w:t>
              </w:r>
            </w:hyperlink>
            <w:r w:rsidRPr="00B16971">
              <w:rPr>
                <w:lang w:val="id-ID"/>
              </w:rPr>
              <w:t>)</w:t>
            </w:r>
          </w:p>
          <w:p w:rsidR="00B16971" w:rsidRPr="00B16971" w:rsidRDefault="00B16971" w:rsidP="00B16971">
            <w:pPr>
              <w:pStyle w:val="ListParagraph"/>
              <w:numPr>
                <w:ilvl w:val="0"/>
                <w:numId w:val="10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Peran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Festival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Anak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Sholeh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sebagai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Sarana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Pembentukan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Karakter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pada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Anak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di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Desa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Timbang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Lawan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(2025, Link: </w:t>
            </w:r>
            <w:hyperlink r:id="rId59" w:history="1">
              <w:r w:rsidRPr="00B16971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https://www.dmi-journals.org/jai/article/view/2153</w:t>
              </w:r>
            </w:hyperlink>
            <w:r w:rsidRPr="00B1697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B16971" w:rsidRPr="00B16971" w:rsidRDefault="00B16971" w:rsidP="00B16971">
            <w:pPr>
              <w:pStyle w:val="ListParagraph"/>
              <w:numPr>
                <w:ilvl w:val="0"/>
                <w:numId w:val="10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Judicial Application of the Theory of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Maslahah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in Islamic Economic Cases in Indonesia (2025, Link: </w:t>
            </w:r>
            <w:hyperlink r:id="rId60" w:history="1">
              <w:r w:rsidRPr="00B16971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https://ejournal.uinfasbengkulu.ac.id/index.php/mizani/article/view/7786</w:t>
              </w:r>
            </w:hyperlink>
            <w:r w:rsidRPr="00B1697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B16971" w:rsidRPr="00B16971" w:rsidRDefault="00B16971" w:rsidP="00B16971">
            <w:pPr>
              <w:pStyle w:val="ListParagraph"/>
              <w:numPr>
                <w:ilvl w:val="0"/>
                <w:numId w:val="10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Pengaruh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Globalisasi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Terhadap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Perubahan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Nilai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Perkawinan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Keluarga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Islam di Indonesia (2025, Link: </w:t>
            </w:r>
            <w:hyperlink r:id="rId61" w:history="1">
              <w:r w:rsidRPr="00B16971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https://jurnal.ilmubersama.com/index.php/Rechtsnormen/article/view/807</w:t>
              </w:r>
            </w:hyperlink>
            <w:r w:rsidRPr="00B1697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874D2F" w:rsidRPr="00B16971" w:rsidRDefault="00B16971" w:rsidP="00B16971">
            <w:pPr>
              <w:pStyle w:val="ListParagraph"/>
              <w:numPr>
                <w:ilvl w:val="0"/>
                <w:numId w:val="10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Perlindungan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Pendapatan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Daerah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dari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Pembayar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Pajak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Kendaraan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Mangkir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Perspektif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Maqashid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Syariah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(2025, Link: </w:t>
            </w:r>
            <w:hyperlink r:id="rId62" w:history="1">
              <w:r w:rsidRPr="00B16971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https://journal.umpo.ac.id/index.php/LS/article/view/11488</w:t>
              </w:r>
            </w:hyperlink>
            <w:r w:rsidRPr="00B1697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6B059C" w:rsidTr="00F305CB">
        <w:tc>
          <w:tcPr>
            <w:tcW w:w="675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10.</w:t>
            </w:r>
          </w:p>
        </w:tc>
        <w:tc>
          <w:tcPr>
            <w:tcW w:w="2127" w:type="dxa"/>
          </w:tcPr>
          <w:p w:rsidR="00874D2F" w:rsidRPr="00874D2F" w:rsidRDefault="00874D2F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t>Rajin</w:t>
            </w:r>
            <w:proofErr w:type="spellEnd"/>
            <w:r>
              <w:t xml:space="preserve"> </w:t>
            </w:r>
            <w:proofErr w:type="spellStart"/>
            <w:r>
              <w:t>Sitepu</w:t>
            </w:r>
            <w:proofErr w:type="spellEnd"/>
            <w:r>
              <w:t xml:space="preserve">, </w:t>
            </w:r>
            <w:proofErr w:type="spellStart"/>
            <w:r>
              <w:t>M.Hum</w:t>
            </w:r>
            <w:proofErr w:type="spellEnd"/>
          </w:p>
        </w:tc>
        <w:tc>
          <w:tcPr>
            <w:tcW w:w="1417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Lektor Kepala</w:t>
            </w:r>
          </w:p>
        </w:tc>
        <w:tc>
          <w:tcPr>
            <w:tcW w:w="1276" w:type="dxa"/>
          </w:tcPr>
          <w:p w:rsidR="00874D2F" w:rsidRDefault="00874D2F" w:rsidP="00874D2F">
            <w:pPr>
              <w:jc w:val="center"/>
            </w:pPr>
            <w:r w:rsidRPr="00532B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2024-2025</w:t>
            </w:r>
          </w:p>
        </w:tc>
        <w:tc>
          <w:tcPr>
            <w:tcW w:w="4133" w:type="dxa"/>
          </w:tcPr>
          <w:p w:rsidR="00874D2F" w:rsidRPr="00B16971" w:rsidRDefault="00B16971" w:rsidP="00B16971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Coercive Coercion Rhetoric as a Reason for Criminal Abolition (Analysis of LGBT Group Sexual Activity Deviations) (2024, Link: </w:t>
            </w:r>
            <w:hyperlink r:id="rId63" w:history="1">
              <w:r w:rsidRPr="00B16971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https://e-journal.metrouniv.ac.id/istinbath/article/view/9996</w:t>
              </w:r>
            </w:hyperlink>
            <w:r w:rsidRPr="00B1697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B16971" w:rsidRPr="00B16971" w:rsidRDefault="00B16971" w:rsidP="00B16971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Pencegahan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Stunting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Melalui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Sosialisasi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Pernikahan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Dini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pada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Remaja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Kelurahan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Bela Rakyat (2024, Link: </w:t>
            </w:r>
            <w:hyperlink r:id="rId64" w:history="1">
              <w:r w:rsidRPr="00B16971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https://rayyanjurnal.com/index.php/jahe/article/view/3773</w:t>
              </w:r>
            </w:hyperlink>
            <w:r w:rsidRPr="00B1697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B16971" w:rsidRPr="00B16971" w:rsidRDefault="00B16971" w:rsidP="00B16971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Analisis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Terhadap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Masalah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Tindak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Lanjut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Laporan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Akhir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Pemeriksaan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(LAHP)/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Rekomendasi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Ombudsman (2024, Link: </w:t>
            </w:r>
            <w:hyperlink r:id="rId65" w:history="1">
              <w:r w:rsidRPr="00B16971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https://review-unes.com/index.php/law/article/view/1888</w:t>
              </w:r>
            </w:hyperlink>
            <w:r w:rsidRPr="00B1697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B16971" w:rsidRPr="00B16971" w:rsidRDefault="00B16971" w:rsidP="00B16971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Penanggulangan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Tindak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Pidana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Perdagangan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Orang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melalui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Penguatan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Kesadaran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Hukum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Masyarakat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Studi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Penelitian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di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Polda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Sumatera Utara) (2025, Link: </w:t>
            </w:r>
            <w:hyperlink r:id="rId66" w:history="1">
              <w:r w:rsidRPr="00B16971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https://journal.universitasbumigora.ac.id/fundamental/article/view/5716</w:t>
              </w:r>
            </w:hyperlink>
            <w:r w:rsidRPr="00B1697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B16971" w:rsidRPr="00B16971" w:rsidRDefault="00B16971" w:rsidP="00B16971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Pertanggungjawaban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Pidana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Korporasi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Hukum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Pidana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Islam (2025, Link: </w:t>
            </w:r>
            <w:hyperlink r:id="rId67" w:history="1">
              <w:r w:rsidRPr="00B16971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https://ejurnal.pelitabangsa.ac.id/index.php/JH/article/view/5803</w:t>
              </w:r>
            </w:hyperlink>
            <w:r w:rsidRPr="00B1697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B16971" w:rsidRPr="00B16971" w:rsidRDefault="00B16971" w:rsidP="00B16971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Tindak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Pidana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Money Politics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Ditinjau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dari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Hukum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Pidana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Islam (2025, Link: </w:t>
            </w:r>
            <w:hyperlink r:id="rId68" w:history="1">
              <w:r w:rsidRPr="00B16971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https://journal.umpo.ac.id/index.php/LS/article/view/11320</w:t>
              </w:r>
            </w:hyperlink>
            <w:r w:rsidRPr="00B1697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6B059C" w:rsidTr="00F305CB">
        <w:tc>
          <w:tcPr>
            <w:tcW w:w="675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11.</w:t>
            </w:r>
          </w:p>
        </w:tc>
        <w:tc>
          <w:tcPr>
            <w:tcW w:w="2127" w:type="dxa"/>
          </w:tcPr>
          <w:p w:rsidR="00874D2F" w:rsidRPr="00874D2F" w:rsidRDefault="00874D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t xml:space="preserve">Dr. Imam </w:t>
            </w:r>
            <w:proofErr w:type="spellStart"/>
            <w:r>
              <w:t>Yazid</w:t>
            </w:r>
            <w:proofErr w:type="spellEnd"/>
            <w:r>
              <w:t>, MA</w:t>
            </w:r>
          </w:p>
        </w:tc>
        <w:tc>
          <w:tcPr>
            <w:tcW w:w="1417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Lektor Kepala</w:t>
            </w:r>
          </w:p>
        </w:tc>
        <w:tc>
          <w:tcPr>
            <w:tcW w:w="1276" w:type="dxa"/>
          </w:tcPr>
          <w:p w:rsidR="00874D2F" w:rsidRDefault="00874D2F" w:rsidP="00874D2F">
            <w:pPr>
              <w:jc w:val="center"/>
            </w:pPr>
            <w:r w:rsidRPr="00532B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2024-2025</w:t>
            </w:r>
          </w:p>
        </w:tc>
        <w:tc>
          <w:tcPr>
            <w:tcW w:w="4133" w:type="dxa"/>
          </w:tcPr>
          <w:p w:rsidR="00B16971" w:rsidRDefault="00B16971" w:rsidP="00B16971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Ensuring the Fulfillment of Elderly Rights in Institutional Care: An Empirical Legal Review through the Lens of Islamic Law in Medan (2025, Link: </w:t>
            </w:r>
            <w:hyperlink r:id="rId69" w:history="1">
              <w:r w:rsidRPr="00757C6C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https://journal.kurasinstitute.com/index.php/biis/article/view/1572</w:t>
              </w:r>
            </w:hyperlink>
            <w:r w:rsidRPr="00B1697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B16971" w:rsidRDefault="00B16971" w:rsidP="00B16971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Lavender Marriage in the Perspective of Islamic Law: A Case Analysis in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Nangka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Village,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Binjai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Utara District (2025, Link: </w:t>
            </w:r>
            <w:hyperlink r:id="rId70" w:history="1">
              <w:r w:rsidRPr="00757C6C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https://ejournal.iainkendari.ac.id/index.php/al-adl/article/view/12418</w:t>
              </w:r>
            </w:hyperlink>
            <w:r w:rsidRPr="00B1697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B16971" w:rsidRDefault="00B16971" w:rsidP="00B16971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Pertanggungjawaban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Pembayaran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Royalti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Konser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Perspektif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Fatwa MUI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Nomor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1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Tahun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2003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tentang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Hak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16971">
              <w:rPr>
                <w:rFonts w:asciiTheme="majorBidi" w:hAnsiTheme="majorBidi" w:cstheme="majorBidi"/>
                <w:sz w:val="24"/>
                <w:szCs w:val="24"/>
              </w:rPr>
              <w:t>Cipta</w:t>
            </w:r>
            <w:proofErr w:type="spellEnd"/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 (2025, Link: </w:t>
            </w:r>
            <w:hyperlink r:id="rId71" w:history="1">
              <w:r w:rsidRPr="00757C6C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https://journal.iaisambas.ac.id/index.php/al-sulthaniyah/article/view/4173</w:t>
              </w:r>
            </w:hyperlink>
            <w:r w:rsidRPr="00B1697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B16971" w:rsidRDefault="00B16971" w:rsidP="00B16971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16971">
              <w:rPr>
                <w:rFonts w:asciiTheme="majorBidi" w:hAnsiTheme="majorBidi" w:cstheme="majorBidi"/>
                <w:sz w:val="24"/>
                <w:szCs w:val="24"/>
              </w:rPr>
              <w:t xml:space="preserve">Analysis of Islamic Criminal Law on Continued Criminal Acts by Children (2025, Link: </w:t>
            </w:r>
            <w:hyperlink r:id="rId72" w:history="1">
              <w:r w:rsidRPr="00757C6C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https://ejurnal.ubharajaya.ac.id/index.php/KRTHA/article/view/4286</w:t>
              </w:r>
            </w:hyperlink>
            <w:r w:rsidRPr="00B1697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B16971" w:rsidRDefault="00B16971" w:rsidP="00B16971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382C01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Resolving Marriage Dispensation Cases for Pregnant Women Due to Adultery as Urgent Grounds: An Analysis of Practices in the Simalungun Religious Court </w:t>
            </w:r>
            <w:r w:rsidR="00382C01" w:rsidRPr="00382C01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(2024, Link: </w:t>
            </w:r>
            <w:r w:rsidR="00382C01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="00382C01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</w:instrText>
            </w:r>
            <w:r w:rsidR="00382C01" w:rsidRPr="00382C01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>https://ejournal.uinfasbengkulu.ac.id/index.php/mizani/article/view/5117</w:instrText>
            </w:r>
            <w:r w:rsidR="00382C01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" </w:instrText>
            </w:r>
            <w:r w:rsidR="00382C01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="00382C01" w:rsidRPr="00757C6C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https://ejournal.uinfasbengkulu.ac.id/index.php/mizani/article/view/5117</w:t>
            </w:r>
            <w:r w:rsidR="00382C01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="00382C01" w:rsidRPr="00382C01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382C01" w:rsidRDefault="00382C01" w:rsidP="00382C01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382C01">
              <w:rPr>
                <w:rFonts w:asciiTheme="majorBidi" w:hAnsiTheme="majorBidi" w:cstheme="majorBidi"/>
                <w:sz w:val="24"/>
                <w:szCs w:val="24"/>
              </w:rPr>
              <w:t>Pemanfaatan</w:t>
            </w:r>
            <w:proofErr w:type="spellEnd"/>
            <w:r w:rsidRPr="00382C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2C01">
              <w:rPr>
                <w:rFonts w:asciiTheme="majorBidi" w:hAnsiTheme="majorBidi" w:cstheme="majorBidi"/>
                <w:sz w:val="24"/>
                <w:szCs w:val="24"/>
              </w:rPr>
              <w:t>Ekstrak</w:t>
            </w:r>
            <w:proofErr w:type="spellEnd"/>
            <w:r w:rsidRPr="00382C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2C01">
              <w:rPr>
                <w:rFonts w:asciiTheme="majorBidi" w:hAnsiTheme="majorBidi" w:cstheme="majorBidi"/>
                <w:sz w:val="24"/>
                <w:szCs w:val="24"/>
              </w:rPr>
              <w:t>Daun</w:t>
            </w:r>
            <w:proofErr w:type="spellEnd"/>
            <w:r w:rsidRPr="00382C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2C01">
              <w:rPr>
                <w:rFonts w:asciiTheme="majorBidi" w:hAnsiTheme="majorBidi" w:cstheme="majorBidi"/>
                <w:sz w:val="24"/>
                <w:szCs w:val="24"/>
              </w:rPr>
              <w:t>Kelor</w:t>
            </w:r>
            <w:proofErr w:type="spellEnd"/>
            <w:r w:rsidRPr="00382C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2C01">
              <w:rPr>
                <w:rFonts w:asciiTheme="majorBidi" w:hAnsiTheme="majorBidi" w:cstheme="majorBidi"/>
                <w:sz w:val="24"/>
                <w:szCs w:val="24"/>
              </w:rPr>
              <w:t>ada</w:t>
            </w:r>
            <w:proofErr w:type="spellEnd"/>
            <w:r w:rsidRPr="00382C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2C01">
              <w:rPr>
                <w:rFonts w:asciiTheme="majorBidi" w:hAnsiTheme="majorBidi" w:cstheme="majorBidi"/>
                <w:sz w:val="24"/>
                <w:szCs w:val="24"/>
              </w:rPr>
              <w:t>Produk</w:t>
            </w:r>
            <w:proofErr w:type="spellEnd"/>
            <w:r w:rsidRPr="00382C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2C01">
              <w:rPr>
                <w:rFonts w:asciiTheme="majorBidi" w:hAnsiTheme="majorBidi" w:cstheme="majorBidi"/>
                <w:sz w:val="24"/>
                <w:szCs w:val="24"/>
              </w:rPr>
              <w:t>Olahan</w:t>
            </w:r>
            <w:proofErr w:type="spellEnd"/>
            <w:r w:rsidRPr="00382C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2C01">
              <w:rPr>
                <w:rFonts w:asciiTheme="majorBidi" w:hAnsiTheme="majorBidi" w:cstheme="majorBidi"/>
                <w:sz w:val="24"/>
                <w:szCs w:val="24"/>
              </w:rPr>
              <w:t>Puding</w:t>
            </w:r>
            <w:proofErr w:type="spellEnd"/>
            <w:r w:rsidRPr="00382C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2C01">
              <w:rPr>
                <w:rFonts w:asciiTheme="majorBidi" w:hAnsiTheme="majorBidi" w:cstheme="majorBidi"/>
                <w:sz w:val="24"/>
                <w:szCs w:val="24"/>
              </w:rPr>
              <w:t>Sebagai</w:t>
            </w:r>
            <w:proofErr w:type="spellEnd"/>
            <w:r w:rsidRPr="00382C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2C01">
              <w:rPr>
                <w:rFonts w:asciiTheme="majorBidi" w:hAnsiTheme="majorBidi" w:cstheme="majorBidi"/>
                <w:sz w:val="24"/>
                <w:szCs w:val="24"/>
              </w:rPr>
              <w:t>paya</w:t>
            </w:r>
            <w:proofErr w:type="spellEnd"/>
            <w:r w:rsidRPr="00382C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2C01">
              <w:rPr>
                <w:rFonts w:asciiTheme="majorBidi" w:hAnsiTheme="majorBidi" w:cstheme="majorBidi"/>
                <w:sz w:val="24"/>
                <w:szCs w:val="24"/>
              </w:rPr>
              <w:t>Pencegahan</w:t>
            </w:r>
            <w:proofErr w:type="spellEnd"/>
            <w:r w:rsidRPr="00382C01">
              <w:rPr>
                <w:rFonts w:asciiTheme="majorBidi" w:hAnsiTheme="majorBidi" w:cstheme="majorBidi"/>
                <w:sz w:val="24"/>
                <w:szCs w:val="24"/>
              </w:rPr>
              <w:t xml:space="preserve"> Stunting Di </w:t>
            </w:r>
            <w:proofErr w:type="spellStart"/>
            <w:r w:rsidRPr="00382C01">
              <w:rPr>
                <w:rFonts w:asciiTheme="majorBidi" w:hAnsiTheme="majorBidi" w:cstheme="majorBidi"/>
                <w:sz w:val="24"/>
                <w:szCs w:val="24"/>
              </w:rPr>
              <w:t>Desa</w:t>
            </w:r>
            <w:proofErr w:type="spellEnd"/>
            <w:r w:rsidRPr="00382C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2C01">
              <w:rPr>
                <w:rFonts w:asciiTheme="majorBidi" w:hAnsiTheme="majorBidi" w:cstheme="majorBidi"/>
                <w:sz w:val="24"/>
                <w:szCs w:val="24"/>
              </w:rPr>
              <w:t>Lalang</w:t>
            </w:r>
            <w:proofErr w:type="spellEnd"/>
            <w:r w:rsidRPr="00382C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2C01">
              <w:rPr>
                <w:rFonts w:asciiTheme="majorBidi" w:hAnsiTheme="majorBidi" w:cstheme="majorBidi"/>
                <w:sz w:val="24"/>
                <w:szCs w:val="24"/>
              </w:rPr>
              <w:t>Kabupaten</w:t>
            </w:r>
            <w:proofErr w:type="spellEnd"/>
            <w:r w:rsidRPr="00382C01">
              <w:rPr>
                <w:rFonts w:asciiTheme="majorBidi" w:hAnsiTheme="majorBidi" w:cstheme="majorBidi"/>
                <w:sz w:val="24"/>
                <w:szCs w:val="24"/>
              </w:rPr>
              <w:t xml:space="preserve"> Batubara (2024, Link: </w:t>
            </w:r>
            <w:hyperlink r:id="rId73" w:history="1">
              <w:r w:rsidRPr="00757C6C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https://www.jahe.or.id/index.php/jahe/article/view/1619</w:t>
              </w:r>
            </w:hyperlink>
            <w:r w:rsidRPr="00382C0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874D2F" w:rsidRPr="00382C01" w:rsidRDefault="00382C01" w:rsidP="00382C01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382C01">
              <w:rPr>
                <w:rFonts w:asciiTheme="majorBidi" w:hAnsiTheme="majorBidi" w:cstheme="majorBidi"/>
                <w:sz w:val="24"/>
                <w:szCs w:val="24"/>
              </w:rPr>
              <w:t xml:space="preserve">Analysis of </w:t>
            </w:r>
            <w:proofErr w:type="spellStart"/>
            <w:r w:rsidRPr="00382C01">
              <w:rPr>
                <w:rFonts w:asciiTheme="majorBidi" w:hAnsiTheme="majorBidi" w:cstheme="majorBidi"/>
                <w:sz w:val="24"/>
                <w:szCs w:val="24"/>
              </w:rPr>
              <w:t>Sigli</w:t>
            </w:r>
            <w:proofErr w:type="spellEnd"/>
            <w:r w:rsidRPr="00382C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82C01">
              <w:rPr>
                <w:rFonts w:asciiTheme="majorBidi" w:hAnsiTheme="majorBidi" w:cstheme="majorBidi"/>
                <w:sz w:val="24"/>
                <w:szCs w:val="24"/>
              </w:rPr>
              <w:t>Syariah</w:t>
            </w:r>
            <w:proofErr w:type="spellEnd"/>
            <w:r w:rsidRPr="00382C01">
              <w:rPr>
                <w:rFonts w:asciiTheme="majorBidi" w:hAnsiTheme="majorBidi" w:cstheme="majorBidi"/>
                <w:sz w:val="24"/>
                <w:szCs w:val="24"/>
              </w:rPr>
              <w:t xml:space="preserve"> Court Judges' Opinion On Ex-Husband's Marriage </w:t>
            </w:r>
            <w:r w:rsidRPr="00382C01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During Their Ex-Wife's </w:t>
            </w:r>
            <w:proofErr w:type="spellStart"/>
            <w:r w:rsidRPr="00382C01">
              <w:rPr>
                <w:rFonts w:asciiTheme="majorBidi" w:hAnsiTheme="majorBidi" w:cstheme="majorBidi"/>
                <w:sz w:val="24"/>
                <w:szCs w:val="24"/>
              </w:rPr>
              <w:t>Iddah</w:t>
            </w:r>
            <w:proofErr w:type="spellEnd"/>
            <w:r w:rsidRPr="00382C01">
              <w:rPr>
                <w:rFonts w:asciiTheme="majorBidi" w:hAnsiTheme="majorBidi" w:cstheme="majorBidi"/>
                <w:sz w:val="24"/>
                <w:szCs w:val="24"/>
              </w:rPr>
              <w:t xml:space="preserve"> Period (2024, Link: </w:t>
            </w:r>
            <w:hyperlink r:id="rId74" w:history="1">
              <w:r w:rsidRPr="00757C6C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https://ejournal.uinbukittinggi.ac.id/alhurriyah/article/view/7771</w:t>
              </w:r>
            </w:hyperlink>
            <w:r w:rsidRPr="00382C0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6B059C" w:rsidTr="00F305CB">
        <w:tc>
          <w:tcPr>
            <w:tcW w:w="675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12.</w:t>
            </w:r>
          </w:p>
        </w:tc>
        <w:tc>
          <w:tcPr>
            <w:tcW w:w="2127" w:type="dxa"/>
          </w:tcPr>
          <w:p w:rsidR="00874D2F" w:rsidRPr="00874D2F" w:rsidRDefault="00874D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t xml:space="preserve">Dr. </w:t>
            </w:r>
            <w:proofErr w:type="spellStart"/>
            <w:r>
              <w:t>Zulkarnain</w:t>
            </w:r>
            <w:proofErr w:type="spellEnd"/>
            <w:r>
              <w:t>, MA</w:t>
            </w:r>
          </w:p>
        </w:tc>
        <w:tc>
          <w:tcPr>
            <w:tcW w:w="1417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Lektor</w:t>
            </w:r>
          </w:p>
        </w:tc>
        <w:tc>
          <w:tcPr>
            <w:tcW w:w="1276" w:type="dxa"/>
          </w:tcPr>
          <w:p w:rsidR="00874D2F" w:rsidRDefault="00874D2F" w:rsidP="00874D2F">
            <w:pPr>
              <w:jc w:val="center"/>
            </w:pPr>
            <w:r w:rsidRPr="00532B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2024-2025</w:t>
            </w:r>
          </w:p>
        </w:tc>
        <w:tc>
          <w:tcPr>
            <w:tcW w:w="4133" w:type="dxa"/>
          </w:tcPr>
          <w:p w:rsidR="00874D2F" w:rsidRPr="00CF13DD" w:rsidRDefault="004D5482" w:rsidP="00CF13DD">
            <w:pPr>
              <w:pStyle w:val="ListParagraph"/>
              <w:numPr>
                <w:ilvl w:val="0"/>
                <w:numId w:val="19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F13DD">
              <w:rPr>
                <w:rFonts w:asciiTheme="majorBidi" w:hAnsiTheme="majorBidi" w:cstheme="majorBidi"/>
                <w:sz w:val="24"/>
                <w:szCs w:val="24"/>
              </w:rPr>
              <w:t>IMPLEMENTATION OF REHABILITATION OF VICTIMS OF DRUG ABUSE ACCORDING TO LAW NUMBER 35 OF 2009 IN THE REVIEW OF MAQASID SYARIAH STUDY AT BAITU SYIFA REHABILITATION CENTER MEDAN)</w:t>
            </w:r>
            <w:r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="00CF13DD"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(2024, Link: </w:t>
            </w:r>
            <w:r w:rsidR="00CF13DD"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="00CF13DD"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"https://ejournal.unibabwi.ac.id/index.php/sosioedukasi/article/view/6403" </w:instrText>
            </w:r>
            <w:r w:rsidR="00CF13DD"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="00CF13DD" w:rsidRPr="00CF13DD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https://ejournal.unibabwi.ac.id/index.php/sosioedukasi/article/view/6403</w:t>
            </w:r>
            <w:r w:rsidR="00CF13DD"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="00CF13DD"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CF13DD" w:rsidRPr="00CF13DD" w:rsidRDefault="00CF13DD" w:rsidP="00CF13DD">
            <w:pPr>
              <w:pStyle w:val="ListParagraph"/>
              <w:numPr>
                <w:ilvl w:val="0"/>
                <w:numId w:val="19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SALAFI THOUGHT AS THE BASIS OF COUNTER-RADICALISM: AN EMPIRICAL STUDY OF KPI ALUMNI OF STAI AS-SUNNAH KPI IN THE PERSPECTIVE OF ISLAMIC LAW (2024, Link: </w:t>
            </w:r>
            <w:hyperlink r:id="rId75" w:history="1">
              <w:r w:rsidRPr="00CF13DD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val="id-ID"/>
                </w:rPr>
                <w:t>https://ejournal.unibabwi.ac.id/index.php/sosioedukasi/article/view/5967</w:t>
              </w:r>
            </w:hyperlink>
            <w:r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CF13DD" w:rsidRPr="00CF13DD" w:rsidRDefault="00CF13DD" w:rsidP="00CF13DD">
            <w:pPr>
              <w:pStyle w:val="ListParagraph"/>
              <w:numPr>
                <w:ilvl w:val="0"/>
                <w:numId w:val="19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F13DD">
              <w:rPr>
                <w:rFonts w:asciiTheme="majorBidi" w:hAnsiTheme="majorBidi" w:cstheme="majorBidi"/>
                <w:sz w:val="24"/>
                <w:szCs w:val="24"/>
              </w:rPr>
              <w:t xml:space="preserve">The Position of The Defendant’s Statement as Evidence in The </w:t>
            </w:r>
            <w:proofErr w:type="spellStart"/>
            <w:r w:rsidRPr="00CF13DD">
              <w:rPr>
                <w:rFonts w:asciiTheme="majorBidi" w:hAnsiTheme="majorBidi" w:cstheme="majorBidi"/>
                <w:sz w:val="24"/>
                <w:szCs w:val="24"/>
              </w:rPr>
              <w:t>Perpective</w:t>
            </w:r>
            <w:proofErr w:type="spellEnd"/>
            <w:r w:rsidRPr="00CF13DD">
              <w:rPr>
                <w:rFonts w:asciiTheme="majorBidi" w:hAnsiTheme="majorBidi" w:cstheme="majorBidi"/>
                <w:sz w:val="24"/>
                <w:szCs w:val="24"/>
              </w:rPr>
              <w:t xml:space="preserve"> of Islamic Criminal Justice</w:t>
            </w:r>
            <w:r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(2025, Link: </w:t>
            </w:r>
            <w:r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"https://journal.um-surabaya.ac.id/Justitia/article/view/27417" </w:instrText>
            </w:r>
            <w:r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CF13DD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https://journal.um-surabaya.ac.id/Justitia/article/view/27417</w:t>
            </w:r>
            <w:r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CF13DD" w:rsidRPr="00CF13DD" w:rsidRDefault="00CF13DD" w:rsidP="00CF13DD">
            <w:pPr>
              <w:pStyle w:val="ListParagraph"/>
              <w:numPr>
                <w:ilvl w:val="0"/>
                <w:numId w:val="19"/>
              </w:numPr>
              <w:rPr>
                <w:lang w:val="id-ID"/>
              </w:rPr>
            </w:pPr>
            <w:r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Reconstruction of Consumer Protection Law in the Settlement of Islamic Banking Disputes (2025, Link: </w:t>
            </w:r>
            <w:r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"https://jurnal.fh.unila.ac.id/index.php/fiat/article/view/4506" </w:instrText>
            </w:r>
            <w:r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CF13DD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https://jurnal.fh.unila.ac.id/index.php/fiat/article/view/4506</w:t>
            </w:r>
            <w:r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CF13D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</w:tc>
      </w:tr>
      <w:tr w:rsidR="006B059C" w:rsidTr="00F305CB">
        <w:tc>
          <w:tcPr>
            <w:tcW w:w="675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13.</w:t>
            </w:r>
          </w:p>
        </w:tc>
        <w:tc>
          <w:tcPr>
            <w:tcW w:w="2127" w:type="dxa"/>
          </w:tcPr>
          <w:p w:rsidR="00874D2F" w:rsidRPr="00874D2F" w:rsidRDefault="00874D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t xml:space="preserve">Zaid </w:t>
            </w:r>
            <w:proofErr w:type="spellStart"/>
            <w:r>
              <w:t>Alfauza</w:t>
            </w:r>
            <w:proofErr w:type="spellEnd"/>
            <w:r>
              <w:t>, MH</w:t>
            </w:r>
          </w:p>
        </w:tc>
        <w:tc>
          <w:tcPr>
            <w:tcW w:w="1417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Lektor</w:t>
            </w:r>
          </w:p>
        </w:tc>
        <w:tc>
          <w:tcPr>
            <w:tcW w:w="1276" w:type="dxa"/>
          </w:tcPr>
          <w:p w:rsidR="00874D2F" w:rsidRDefault="00874D2F" w:rsidP="00874D2F">
            <w:pPr>
              <w:jc w:val="center"/>
            </w:pPr>
            <w:r w:rsidRPr="00532B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2024-2025</w:t>
            </w:r>
          </w:p>
        </w:tc>
        <w:tc>
          <w:tcPr>
            <w:tcW w:w="4133" w:type="dxa"/>
          </w:tcPr>
          <w:p w:rsidR="0074154F" w:rsidRPr="0074154F" w:rsidRDefault="0074154F" w:rsidP="0074154F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4154F">
              <w:rPr>
                <w:rFonts w:asciiTheme="majorBidi" w:hAnsiTheme="majorBidi" w:cstheme="majorBidi"/>
                <w:sz w:val="24"/>
                <w:szCs w:val="24"/>
              </w:rPr>
              <w:t xml:space="preserve">ANALISIS YURIDIS PERLINDUNGAN HUKUM BAGI KONSUMEN DALAM TRANSAKSI E-COMMERCE DI INDONESIA (2025, Link: </w:t>
            </w:r>
            <w:hyperlink r:id="rId76" w:history="1">
              <w:r w:rsidRPr="0074154F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https://jurnal.ulb.ac.id/index.php/TANJAK/article/view/8142</w:t>
              </w:r>
            </w:hyperlink>
            <w:r w:rsidRPr="0074154F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74154F" w:rsidRPr="0074154F" w:rsidRDefault="0074154F" w:rsidP="0074154F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74154F">
              <w:rPr>
                <w:rFonts w:asciiTheme="majorBidi" w:hAnsiTheme="majorBidi" w:cstheme="majorBidi"/>
                <w:sz w:val="24"/>
                <w:szCs w:val="24"/>
              </w:rPr>
              <w:t>Pemberhentian</w:t>
            </w:r>
            <w:proofErr w:type="spellEnd"/>
            <w:r w:rsidRPr="0074154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4154F">
              <w:rPr>
                <w:rFonts w:asciiTheme="majorBidi" w:hAnsiTheme="majorBidi" w:cstheme="majorBidi"/>
                <w:sz w:val="24"/>
                <w:szCs w:val="24"/>
              </w:rPr>
              <w:t>Tidak</w:t>
            </w:r>
            <w:proofErr w:type="spellEnd"/>
            <w:r w:rsidRPr="0074154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4154F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74154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4154F">
              <w:rPr>
                <w:rFonts w:asciiTheme="majorBidi" w:hAnsiTheme="majorBidi" w:cstheme="majorBidi"/>
                <w:sz w:val="24"/>
                <w:szCs w:val="24"/>
              </w:rPr>
              <w:t>Hormat</w:t>
            </w:r>
            <w:proofErr w:type="spellEnd"/>
            <w:r w:rsidRPr="0074154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4154F">
              <w:rPr>
                <w:rFonts w:asciiTheme="majorBidi" w:hAnsiTheme="majorBidi" w:cstheme="majorBidi"/>
                <w:sz w:val="24"/>
                <w:szCs w:val="24"/>
              </w:rPr>
              <w:t>Pegawai</w:t>
            </w:r>
            <w:proofErr w:type="spellEnd"/>
            <w:r w:rsidRPr="0074154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4154F">
              <w:rPr>
                <w:rFonts w:asciiTheme="majorBidi" w:hAnsiTheme="majorBidi" w:cstheme="majorBidi"/>
                <w:sz w:val="24"/>
                <w:szCs w:val="24"/>
              </w:rPr>
              <w:t>Negeri</w:t>
            </w:r>
            <w:proofErr w:type="spellEnd"/>
            <w:r w:rsidRPr="0074154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4154F">
              <w:rPr>
                <w:rFonts w:asciiTheme="majorBidi" w:hAnsiTheme="majorBidi" w:cstheme="majorBidi"/>
                <w:sz w:val="24"/>
                <w:szCs w:val="24"/>
              </w:rPr>
              <w:t>Sipil</w:t>
            </w:r>
            <w:proofErr w:type="spellEnd"/>
            <w:r w:rsidRPr="0074154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4154F">
              <w:rPr>
                <w:rFonts w:asciiTheme="majorBidi" w:hAnsiTheme="majorBidi" w:cstheme="majorBidi"/>
                <w:sz w:val="24"/>
                <w:szCs w:val="24"/>
              </w:rPr>
              <w:t>karena</w:t>
            </w:r>
            <w:proofErr w:type="spellEnd"/>
            <w:r w:rsidRPr="0074154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4154F">
              <w:rPr>
                <w:rFonts w:asciiTheme="majorBidi" w:hAnsiTheme="majorBidi" w:cstheme="majorBidi"/>
                <w:sz w:val="24"/>
                <w:szCs w:val="24"/>
              </w:rPr>
              <w:t>Tindak</w:t>
            </w:r>
            <w:proofErr w:type="spellEnd"/>
            <w:r w:rsidRPr="0074154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4154F">
              <w:rPr>
                <w:rFonts w:asciiTheme="majorBidi" w:hAnsiTheme="majorBidi" w:cstheme="majorBidi"/>
                <w:sz w:val="24"/>
                <w:szCs w:val="24"/>
              </w:rPr>
              <w:t>Pidana</w:t>
            </w:r>
            <w:proofErr w:type="spellEnd"/>
            <w:r w:rsidRPr="0074154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4154F">
              <w:rPr>
                <w:rFonts w:asciiTheme="majorBidi" w:hAnsiTheme="majorBidi" w:cstheme="majorBidi"/>
                <w:sz w:val="24"/>
                <w:szCs w:val="24"/>
              </w:rPr>
              <w:t>Korupsi</w:t>
            </w:r>
            <w:proofErr w:type="spellEnd"/>
            <w:r w:rsidRPr="0074154F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proofErr w:type="spellStart"/>
            <w:r w:rsidRPr="0074154F">
              <w:rPr>
                <w:rFonts w:asciiTheme="majorBidi" w:hAnsiTheme="majorBidi" w:cstheme="majorBidi"/>
                <w:sz w:val="24"/>
                <w:szCs w:val="24"/>
              </w:rPr>
              <w:t>Perspektif</w:t>
            </w:r>
            <w:proofErr w:type="spellEnd"/>
            <w:r w:rsidRPr="0074154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4154F">
              <w:rPr>
                <w:rFonts w:asciiTheme="majorBidi" w:hAnsiTheme="majorBidi" w:cstheme="majorBidi"/>
                <w:sz w:val="24"/>
                <w:szCs w:val="24"/>
              </w:rPr>
              <w:t>Fiqh</w:t>
            </w:r>
            <w:proofErr w:type="spellEnd"/>
            <w:r w:rsidRPr="0074154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4154F">
              <w:rPr>
                <w:rFonts w:asciiTheme="majorBidi" w:hAnsiTheme="majorBidi" w:cstheme="majorBidi"/>
                <w:sz w:val="24"/>
                <w:szCs w:val="24"/>
              </w:rPr>
              <w:t>Siyasah</w:t>
            </w:r>
            <w:proofErr w:type="spellEnd"/>
            <w:r w:rsidRPr="0074154F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proofErr w:type="spellStart"/>
            <w:r w:rsidRPr="0074154F">
              <w:rPr>
                <w:rFonts w:asciiTheme="majorBidi" w:hAnsiTheme="majorBidi" w:cstheme="majorBidi"/>
                <w:sz w:val="24"/>
                <w:szCs w:val="24"/>
              </w:rPr>
              <w:t>Analisis</w:t>
            </w:r>
            <w:proofErr w:type="spellEnd"/>
            <w:r w:rsidRPr="0074154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4154F">
              <w:rPr>
                <w:rFonts w:asciiTheme="majorBidi" w:hAnsiTheme="majorBidi" w:cstheme="majorBidi"/>
                <w:sz w:val="24"/>
                <w:szCs w:val="24"/>
              </w:rPr>
              <w:t>Putusan</w:t>
            </w:r>
            <w:proofErr w:type="spellEnd"/>
            <w:r w:rsidRPr="0074154F">
              <w:rPr>
                <w:rFonts w:asciiTheme="majorBidi" w:hAnsiTheme="majorBidi" w:cstheme="majorBidi"/>
                <w:sz w:val="24"/>
                <w:szCs w:val="24"/>
              </w:rPr>
              <w:t xml:space="preserve"> PTUN No. 4/G/2019/PTUN.PDG) (2025, Link: </w:t>
            </w:r>
            <w:hyperlink r:id="rId77" w:history="1">
              <w:r w:rsidRPr="0074154F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https://ojs23.uisu.ac.id/index.php/mkd/article/view/11993</w:t>
              </w:r>
            </w:hyperlink>
            <w:r w:rsidRPr="0074154F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74154F" w:rsidRPr="0074154F" w:rsidRDefault="0074154F" w:rsidP="0074154F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 xml:space="preserve">Perilaku Main Hakim Sendiri Pada Pelaku Pencurian: Perspektif Hukum Pidana Di Indonesia (2025, Link: </w:t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"https://journals.usm.ac.id/index.php/julr/article/view/12286" </w:instrText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74154F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https://journals.usm.ac.id/index.php/julr/article/view/12286</w:t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74154F" w:rsidRPr="0074154F" w:rsidRDefault="0074154F" w:rsidP="0074154F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Analisis Kebijakan Penertiban Bangunan di Atas Drainase Berdasarkan Peraturan Wali Kota Medan Nomor 9 Tahun 2009 Dalam Perspektif Fiqih Siyasah (2025, Link: </w:t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"https://ejournal.nusantaraglobal.ac.id/index.php/sentri/article/view/4396" </w:instrText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74154F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https://ejournal.nusantaraglobal.ac.id/index.php/sentri/article/view/4396</w:t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74154F" w:rsidRPr="0074154F" w:rsidRDefault="0074154F" w:rsidP="0074154F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EFEKTIFITAS PENERAPAN KURIKULUM PADA MATA KULIAH HUKUM PIDANA ISLAM (STUDI KASUS PRODI JINAYAH) (2025, Link: </w:t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"https://www.jurnal.goretanpena.com/index.php/JSSR/article/view/2702" </w:instrText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74154F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https://www.jurnal.goretanpena.com/index.php/JSSR/article/view/2702</w:t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74154F" w:rsidRPr="0074154F" w:rsidRDefault="0074154F" w:rsidP="0074154F">
            <w:pPr>
              <w:pStyle w:val="ListParagraph"/>
              <w:numPr>
                <w:ilvl w:val="0"/>
                <w:numId w:val="12"/>
              </w:numPr>
              <w:tabs>
                <w:tab w:val="left" w:pos="1245"/>
              </w:tabs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Tinjauan Hukum Pidana Islam terhadap Pembunuhan karena Kealpaan (Analisis Putusan No. 12/Pid.B/2011/Pn.Sinjai) (2024, Link: </w:t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"https://ejurnal.iailm.ac.id/index.php/mutawasith/article/view/1127" </w:instrText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74154F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https://ejurnal.iailm.ac.id/index.php/mutawasith/article/view/1127</w:t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874D2F" w:rsidRPr="0074154F" w:rsidRDefault="0074154F" w:rsidP="0074154F">
            <w:pPr>
              <w:pStyle w:val="ListParagraph"/>
              <w:numPr>
                <w:ilvl w:val="0"/>
                <w:numId w:val="12"/>
              </w:numPr>
              <w:tabs>
                <w:tab w:val="left" w:pos="1245"/>
              </w:tabs>
              <w:rPr>
                <w:lang w:val="id-ID"/>
              </w:rPr>
            </w:pP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Alasan Pembuktian Tindak Pidana Perzinahan Dengan Saksi Berjumlah 4 Orang Laki-Laki Dalam Hukum Pidana Islam (2024, Link: </w:t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"https://jurnal.saburai.id/index.php/hkm/article/view/3611" </w:instrText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74154F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https://jurnal.saburai.id/index.php/hkm/article/view/3611</w:t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74154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</w:tc>
      </w:tr>
      <w:tr w:rsidR="006B059C" w:rsidTr="00F305CB">
        <w:tc>
          <w:tcPr>
            <w:tcW w:w="675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14.</w:t>
            </w:r>
          </w:p>
        </w:tc>
        <w:tc>
          <w:tcPr>
            <w:tcW w:w="2127" w:type="dxa"/>
          </w:tcPr>
          <w:p w:rsidR="00874D2F" w:rsidRPr="00874D2F" w:rsidRDefault="00874D2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t xml:space="preserve">Noor </w:t>
            </w:r>
            <w:proofErr w:type="spellStart"/>
            <w:r>
              <w:t>Azizah</w:t>
            </w:r>
            <w:proofErr w:type="spellEnd"/>
            <w:r>
              <w:t xml:space="preserve">, </w:t>
            </w:r>
            <w:proofErr w:type="spellStart"/>
            <w:r>
              <w:t>M.Hum</w:t>
            </w:r>
            <w:proofErr w:type="spellEnd"/>
          </w:p>
        </w:tc>
        <w:tc>
          <w:tcPr>
            <w:tcW w:w="1417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Lektor</w:t>
            </w:r>
          </w:p>
        </w:tc>
        <w:tc>
          <w:tcPr>
            <w:tcW w:w="1276" w:type="dxa"/>
          </w:tcPr>
          <w:p w:rsidR="00874D2F" w:rsidRDefault="00874D2F" w:rsidP="00874D2F">
            <w:pPr>
              <w:jc w:val="center"/>
            </w:pPr>
            <w:r w:rsidRPr="00532B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2024-2025</w:t>
            </w:r>
          </w:p>
        </w:tc>
        <w:tc>
          <w:tcPr>
            <w:tcW w:w="4133" w:type="dxa"/>
          </w:tcPr>
          <w:p w:rsidR="00874D2F" w:rsidRPr="001A1DA9" w:rsidRDefault="0074154F" w:rsidP="001A1DA9">
            <w:pPr>
              <w:pStyle w:val="ListParagraph"/>
              <w:numPr>
                <w:ilvl w:val="0"/>
                <w:numId w:val="17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1A1DA9">
              <w:rPr>
                <w:rFonts w:asciiTheme="majorBidi" w:hAnsiTheme="majorBidi" w:cstheme="majorBidi"/>
                <w:sz w:val="24"/>
                <w:szCs w:val="24"/>
              </w:rPr>
              <w:t>A Review of Islamic Criminal Law Regarding Reverse Burden of Proof in Corruption Crimes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(2025, Link: 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"https://lamlaj.ulm.ac.id/index.php/abc/article/view/232" </w:instrTex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1A1DA9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https://lamlaj.ulm.ac.id/index.php/abc/article/view/232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74154F" w:rsidRPr="001A1DA9" w:rsidRDefault="0074154F" w:rsidP="001A1DA9">
            <w:pPr>
              <w:pStyle w:val="ListParagraph"/>
              <w:numPr>
                <w:ilvl w:val="0"/>
                <w:numId w:val="17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Approach Restorative In Loss Recovery Caused by Criminal Acts of Corruption (2025, Link: 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"https://jurnal.unikal.ac.id/index.php/hk/article/view/6552" </w:instrTex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1A1DA9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https://jurnal.unikal.ac.id/index.php/hk/article/view/6552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1A1DA9" w:rsidRPr="001A1DA9" w:rsidRDefault="001A1DA9" w:rsidP="001A1DA9">
            <w:pPr>
              <w:pStyle w:val="ListParagraph"/>
              <w:numPr>
                <w:ilvl w:val="0"/>
                <w:numId w:val="17"/>
              </w:numPr>
              <w:rPr>
                <w:lang w:val="id-ID"/>
              </w:rPr>
            </w:pP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A Review of Islamic Criminal Law on Non-Penal Policies in Combating Sexual Violence in Banda Aceh City (2025, Link: 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"https://jurnal.uinsyahada.ac.id/index.php/almaqasid/article/view/15282" </w:instrTex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1A1DA9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https://jurnal.uinsyahada.ac.id/index.php/almaqasid/article/view/15282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74154F" w:rsidRPr="00D80A64" w:rsidRDefault="0074154F" w:rsidP="001A1DA9">
            <w:pPr>
              <w:pStyle w:val="ListParagraph"/>
              <w:numPr>
                <w:ilvl w:val="0"/>
                <w:numId w:val="17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Kejahatan Genosida Dalam Perspektif Hukum: Analisis Pidana </w:t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Internasional Dan Hukum Pidana Islam</w:t>
            </w:r>
            <w:r w:rsidR="00D80A64"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(2024, Link: </w:t>
            </w:r>
            <w:r w:rsidR="00D80A64"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="00D80A64"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"https://jurnal.unikal.ac.id/index.php/hk/article/view/6552" </w:instrText>
            </w:r>
            <w:r w:rsidR="00D80A64"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="00D80A64" w:rsidRPr="00D80A64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https://jurnal.unikal.ac.id/index.php/hk/article/view/6552</w:t>
            </w:r>
            <w:r w:rsidR="00D80A64"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="00D80A64"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D80A64" w:rsidRPr="00D80A64" w:rsidRDefault="00D80A64" w:rsidP="001A1DA9">
            <w:pPr>
              <w:pStyle w:val="ListParagraph"/>
              <w:numPr>
                <w:ilvl w:val="0"/>
                <w:numId w:val="17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TINDAK PIDANA PEMBUNUHAN YANG DILAKUKAN APARAT KEPOLISIAN PERSPEKTIF HUKUM PIDANA ISLAM (2024, Link: </w:t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"https://jurnal.unigo.ac.id/index.php/golrev/article/view/3774" </w:instrText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D80A64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https://jurnal.unigo.ac.id/index.php/golrev/article/view/3774</w:t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D80A64" w:rsidRPr="00D80A64" w:rsidRDefault="00D80A64" w:rsidP="001A1DA9">
            <w:pPr>
              <w:pStyle w:val="ListParagraph"/>
              <w:numPr>
                <w:ilvl w:val="0"/>
                <w:numId w:val="17"/>
              </w:numPr>
              <w:tabs>
                <w:tab w:val="left" w:pos="1245"/>
              </w:tabs>
              <w:rPr>
                <w:lang w:val="id-ID"/>
              </w:rPr>
            </w:pP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Tinjauan Hukum Pidana Islam terhadap Parameter Pemidanaan Hukuman Mati dalam KUHP Nasional (2024, Link: </w:t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"https://jurnal.iailm.ac.id/index.php/mutawasith/article/view/923" </w:instrText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D80A64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https://jurnal.iailm.ac.id/index.php/mutawasith/article/view/923</w:t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</w:tc>
      </w:tr>
      <w:tr w:rsidR="006B059C" w:rsidTr="00F305CB">
        <w:tc>
          <w:tcPr>
            <w:tcW w:w="675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15.</w:t>
            </w:r>
          </w:p>
        </w:tc>
        <w:tc>
          <w:tcPr>
            <w:tcW w:w="2127" w:type="dxa"/>
          </w:tcPr>
          <w:p w:rsidR="00874D2F" w:rsidRPr="00874D2F" w:rsidRDefault="00874D2F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t>Mar’ie</w:t>
            </w:r>
            <w:proofErr w:type="spellEnd"/>
            <w:r>
              <w:t xml:space="preserve"> </w:t>
            </w:r>
            <w:proofErr w:type="spellStart"/>
            <w:r>
              <w:t>Mahfudz</w:t>
            </w:r>
            <w:proofErr w:type="spellEnd"/>
            <w:r>
              <w:t xml:space="preserve"> </w:t>
            </w:r>
            <w:proofErr w:type="spellStart"/>
            <w:r>
              <w:t>Harahap</w:t>
            </w:r>
            <w:proofErr w:type="spellEnd"/>
            <w:r>
              <w:t>, MH</w:t>
            </w:r>
          </w:p>
        </w:tc>
        <w:tc>
          <w:tcPr>
            <w:tcW w:w="1417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Lektor</w:t>
            </w:r>
          </w:p>
        </w:tc>
        <w:tc>
          <w:tcPr>
            <w:tcW w:w="1276" w:type="dxa"/>
          </w:tcPr>
          <w:p w:rsidR="00874D2F" w:rsidRDefault="00874D2F" w:rsidP="00874D2F">
            <w:pPr>
              <w:jc w:val="center"/>
            </w:pPr>
            <w:r w:rsidRPr="00532B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2024-2025</w:t>
            </w:r>
          </w:p>
        </w:tc>
        <w:tc>
          <w:tcPr>
            <w:tcW w:w="4133" w:type="dxa"/>
          </w:tcPr>
          <w:p w:rsidR="00874D2F" w:rsidRPr="00D80A64" w:rsidRDefault="00D80A64" w:rsidP="00D80A64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D80A64">
              <w:rPr>
                <w:rFonts w:asciiTheme="majorBidi" w:hAnsiTheme="majorBidi" w:cstheme="majorBidi"/>
                <w:sz w:val="24"/>
                <w:szCs w:val="24"/>
              </w:rPr>
              <w:t>Kebijakan</w:t>
            </w:r>
            <w:proofErr w:type="spellEnd"/>
            <w:r w:rsidRPr="00D80A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80A64">
              <w:rPr>
                <w:rFonts w:asciiTheme="majorBidi" w:hAnsiTheme="majorBidi" w:cstheme="majorBidi"/>
                <w:sz w:val="24"/>
                <w:szCs w:val="24"/>
              </w:rPr>
              <w:t>Pelaksanaan</w:t>
            </w:r>
            <w:proofErr w:type="spellEnd"/>
            <w:r w:rsidRPr="00D80A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80A64">
              <w:rPr>
                <w:rFonts w:asciiTheme="majorBidi" w:hAnsiTheme="majorBidi" w:cstheme="majorBidi"/>
                <w:sz w:val="24"/>
                <w:szCs w:val="24"/>
              </w:rPr>
              <w:t>Pidana</w:t>
            </w:r>
            <w:proofErr w:type="spellEnd"/>
            <w:r w:rsidRPr="00D80A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80A64">
              <w:rPr>
                <w:rFonts w:asciiTheme="majorBidi" w:hAnsiTheme="majorBidi" w:cstheme="majorBidi"/>
                <w:sz w:val="24"/>
                <w:szCs w:val="24"/>
              </w:rPr>
              <w:t>Penjara</w:t>
            </w:r>
            <w:proofErr w:type="spellEnd"/>
            <w:r w:rsidRPr="00D80A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80A64">
              <w:rPr>
                <w:rFonts w:asciiTheme="majorBidi" w:hAnsiTheme="majorBidi" w:cstheme="majorBidi"/>
                <w:sz w:val="24"/>
                <w:szCs w:val="24"/>
              </w:rPr>
              <w:t>bagi</w:t>
            </w:r>
            <w:proofErr w:type="spellEnd"/>
            <w:r w:rsidRPr="00D80A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80A64">
              <w:rPr>
                <w:rFonts w:asciiTheme="majorBidi" w:hAnsiTheme="majorBidi" w:cstheme="majorBidi"/>
                <w:sz w:val="24"/>
                <w:szCs w:val="24"/>
              </w:rPr>
              <w:t>Pelaku</w:t>
            </w:r>
            <w:proofErr w:type="spellEnd"/>
            <w:r w:rsidRPr="00D80A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80A64">
              <w:rPr>
                <w:rFonts w:asciiTheme="majorBidi" w:hAnsiTheme="majorBidi" w:cstheme="majorBidi"/>
                <w:sz w:val="24"/>
                <w:szCs w:val="24"/>
              </w:rPr>
              <w:t>Pencurian</w:t>
            </w:r>
            <w:proofErr w:type="spellEnd"/>
            <w:r w:rsidRPr="00D80A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80A64">
              <w:rPr>
                <w:rFonts w:asciiTheme="majorBidi" w:hAnsiTheme="majorBidi" w:cstheme="majorBidi"/>
                <w:sz w:val="24"/>
                <w:szCs w:val="24"/>
              </w:rPr>
              <w:t>Guna</w:t>
            </w:r>
            <w:proofErr w:type="spellEnd"/>
            <w:r w:rsidRPr="00D80A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80A64">
              <w:rPr>
                <w:rFonts w:asciiTheme="majorBidi" w:hAnsiTheme="majorBidi" w:cstheme="majorBidi"/>
                <w:sz w:val="24"/>
                <w:szCs w:val="24"/>
              </w:rPr>
              <w:t>Memberikan</w:t>
            </w:r>
            <w:proofErr w:type="spellEnd"/>
            <w:r w:rsidRPr="00D80A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80A64">
              <w:rPr>
                <w:rFonts w:asciiTheme="majorBidi" w:hAnsiTheme="majorBidi" w:cstheme="majorBidi"/>
                <w:sz w:val="24"/>
                <w:szCs w:val="24"/>
              </w:rPr>
              <w:t>Efek</w:t>
            </w:r>
            <w:proofErr w:type="spellEnd"/>
            <w:r w:rsidRPr="00D80A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80A64">
              <w:rPr>
                <w:rFonts w:asciiTheme="majorBidi" w:hAnsiTheme="majorBidi" w:cstheme="majorBidi"/>
                <w:sz w:val="24"/>
                <w:szCs w:val="24"/>
              </w:rPr>
              <w:t>Jera</w:t>
            </w:r>
            <w:proofErr w:type="spellEnd"/>
            <w:r w:rsidRPr="00D80A64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proofErr w:type="spellStart"/>
            <w:r w:rsidRPr="00D80A64">
              <w:rPr>
                <w:rFonts w:asciiTheme="majorBidi" w:hAnsiTheme="majorBidi" w:cstheme="majorBidi"/>
                <w:sz w:val="24"/>
                <w:szCs w:val="24"/>
              </w:rPr>
              <w:t>Studi</w:t>
            </w:r>
            <w:proofErr w:type="spellEnd"/>
            <w:r w:rsidRPr="00D80A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80A64">
              <w:rPr>
                <w:rFonts w:asciiTheme="majorBidi" w:hAnsiTheme="majorBidi" w:cstheme="majorBidi"/>
                <w:sz w:val="24"/>
                <w:szCs w:val="24"/>
              </w:rPr>
              <w:t>Kasus</w:t>
            </w:r>
            <w:proofErr w:type="spellEnd"/>
            <w:r w:rsidRPr="00D80A64">
              <w:rPr>
                <w:rFonts w:asciiTheme="majorBidi" w:hAnsiTheme="majorBidi" w:cstheme="majorBidi"/>
                <w:sz w:val="24"/>
                <w:szCs w:val="24"/>
              </w:rPr>
              <w:t xml:space="preserve"> di </w:t>
            </w:r>
            <w:proofErr w:type="spellStart"/>
            <w:r w:rsidRPr="00D80A64">
              <w:rPr>
                <w:rFonts w:asciiTheme="majorBidi" w:hAnsiTheme="majorBidi" w:cstheme="majorBidi"/>
                <w:sz w:val="24"/>
                <w:szCs w:val="24"/>
              </w:rPr>
              <w:t>Lembaga</w:t>
            </w:r>
            <w:proofErr w:type="spellEnd"/>
            <w:r w:rsidRPr="00D80A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80A64">
              <w:rPr>
                <w:rFonts w:asciiTheme="majorBidi" w:hAnsiTheme="majorBidi" w:cstheme="majorBidi"/>
                <w:sz w:val="24"/>
                <w:szCs w:val="24"/>
              </w:rPr>
              <w:t>Pemasyarakatan</w:t>
            </w:r>
            <w:proofErr w:type="spellEnd"/>
            <w:r w:rsidRPr="00D80A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80A64">
              <w:rPr>
                <w:rFonts w:asciiTheme="majorBidi" w:hAnsiTheme="majorBidi" w:cstheme="majorBidi"/>
                <w:sz w:val="24"/>
                <w:szCs w:val="24"/>
              </w:rPr>
              <w:t>Kelas</w:t>
            </w:r>
            <w:proofErr w:type="spellEnd"/>
            <w:r w:rsidRPr="00D80A64">
              <w:rPr>
                <w:rFonts w:asciiTheme="majorBidi" w:hAnsiTheme="majorBidi" w:cstheme="majorBidi"/>
                <w:sz w:val="24"/>
                <w:szCs w:val="24"/>
              </w:rPr>
              <w:t xml:space="preserve"> 1 Medan)</w:t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(2025, Link: </w:t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"https://jurnal.umpwr.ac.id/index.php/amnesti/article/view/6181/2600" </w:instrText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D80A64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https://jurnal.umpwr.ac.id/index.php/amnesti/article/view/6181</w:t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D80A64" w:rsidRPr="00D80A64" w:rsidRDefault="00D80A64" w:rsidP="00D80A64">
            <w:pPr>
              <w:pStyle w:val="ListParagraph"/>
              <w:numPr>
                <w:ilvl w:val="0"/>
                <w:numId w:val="14"/>
              </w:numPr>
              <w:tabs>
                <w:tab w:val="left" w:pos="1245"/>
              </w:tabs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CHALLENGES AND PROBLEMS IN LABOUR LAW FROM THE PERSPECTIVES OF INDONESIA AND MALAYSIA (2024, Link: </w:t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"https://mjsl.usim.edu.my/index.php/jurnalmjsl/article/view/1037" </w:instrText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D80A64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https://mjsl.usim.edu.my/index.php/jurnalmjsl/article/view/1037</w:t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D80A64" w:rsidRPr="00D80A64" w:rsidRDefault="00D80A64" w:rsidP="00D80A64">
            <w:pPr>
              <w:pStyle w:val="ListParagraph"/>
              <w:numPr>
                <w:ilvl w:val="0"/>
                <w:numId w:val="14"/>
              </w:numPr>
              <w:tabs>
                <w:tab w:val="left" w:pos="1245"/>
              </w:tabs>
              <w:rPr>
                <w:lang w:val="id-ID"/>
              </w:rPr>
            </w:pP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Sikap dan Perbuatan Terpuji Sebagai Syarat Modifikasi Pidana Mati (2024, Link: </w:t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"https://journal-laaroiba.com/ojs/index.php/reslaj/article/view/1988" </w:instrText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D80A64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https://journal-laaroiba.com/ojs/index.php/reslaj/article/view/1988</w:t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D80A64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</w:tc>
      </w:tr>
      <w:tr w:rsidR="006B059C" w:rsidTr="00F305CB">
        <w:tc>
          <w:tcPr>
            <w:tcW w:w="675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16.</w:t>
            </w:r>
          </w:p>
        </w:tc>
        <w:tc>
          <w:tcPr>
            <w:tcW w:w="2127" w:type="dxa"/>
          </w:tcPr>
          <w:p w:rsidR="00874D2F" w:rsidRPr="00874D2F" w:rsidRDefault="00874D2F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t>Rasina</w:t>
            </w:r>
            <w:proofErr w:type="spellEnd"/>
            <w:r>
              <w:t xml:space="preserve"> </w:t>
            </w:r>
            <w:proofErr w:type="spellStart"/>
            <w:r>
              <w:t>Padeni</w:t>
            </w:r>
            <w:proofErr w:type="spellEnd"/>
            <w:r>
              <w:t xml:space="preserve"> </w:t>
            </w:r>
            <w:proofErr w:type="spellStart"/>
            <w:r>
              <w:t>Nasution</w:t>
            </w:r>
            <w:proofErr w:type="spellEnd"/>
            <w:r>
              <w:t>, MH</w:t>
            </w:r>
          </w:p>
        </w:tc>
        <w:tc>
          <w:tcPr>
            <w:tcW w:w="1417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Lektor</w:t>
            </w:r>
          </w:p>
        </w:tc>
        <w:tc>
          <w:tcPr>
            <w:tcW w:w="1276" w:type="dxa"/>
          </w:tcPr>
          <w:p w:rsidR="00874D2F" w:rsidRDefault="00874D2F" w:rsidP="00874D2F">
            <w:pPr>
              <w:jc w:val="center"/>
            </w:pPr>
            <w:r w:rsidRPr="00532B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2024-2025</w:t>
            </w:r>
          </w:p>
        </w:tc>
        <w:tc>
          <w:tcPr>
            <w:tcW w:w="4133" w:type="dxa"/>
          </w:tcPr>
          <w:p w:rsidR="00874D2F" w:rsidRPr="001A1DA9" w:rsidRDefault="001078B5" w:rsidP="001A1DA9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1A1DA9">
              <w:rPr>
                <w:rFonts w:asciiTheme="majorBidi" w:hAnsiTheme="majorBidi" w:cstheme="majorBidi"/>
                <w:sz w:val="24"/>
                <w:szCs w:val="24"/>
              </w:rPr>
              <w:t xml:space="preserve">Empowerment of MSMEs through Halal Product Certification to Strengthen Business Identity in </w:t>
            </w:r>
            <w:proofErr w:type="spellStart"/>
            <w:r w:rsidRPr="001A1DA9">
              <w:rPr>
                <w:rFonts w:asciiTheme="majorBidi" w:hAnsiTheme="majorBidi" w:cstheme="majorBidi"/>
                <w:sz w:val="24"/>
                <w:szCs w:val="24"/>
              </w:rPr>
              <w:t>Sempajaya</w:t>
            </w:r>
            <w:proofErr w:type="spellEnd"/>
            <w:r w:rsidRPr="001A1DA9">
              <w:rPr>
                <w:rFonts w:asciiTheme="majorBidi" w:hAnsiTheme="majorBidi" w:cstheme="majorBidi"/>
                <w:sz w:val="24"/>
                <w:szCs w:val="24"/>
              </w:rPr>
              <w:t xml:space="preserve"> Village, </w:t>
            </w:r>
            <w:proofErr w:type="spellStart"/>
            <w:r w:rsidRPr="001A1DA9">
              <w:rPr>
                <w:rFonts w:asciiTheme="majorBidi" w:hAnsiTheme="majorBidi" w:cstheme="majorBidi"/>
                <w:sz w:val="24"/>
                <w:szCs w:val="24"/>
              </w:rPr>
              <w:t>Berastagi</w:t>
            </w:r>
            <w:proofErr w:type="spellEnd"/>
            <w:r w:rsidRPr="001A1DA9">
              <w:rPr>
                <w:rFonts w:asciiTheme="majorBidi" w:hAnsiTheme="majorBidi" w:cstheme="majorBidi"/>
                <w:sz w:val="24"/>
                <w:szCs w:val="24"/>
              </w:rPr>
              <w:t xml:space="preserve"> District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(2025, Link: 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"https://jim.unisma.ac.id/index.php/PENADIMAS/article/view/29631" </w:instrTex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1A1DA9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https://jim.unisma.ac.id/index.php/PENADIMAS/article/view/29631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1078B5" w:rsidRPr="001A1DA9" w:rsidRDefault="001078B5" w:rsidP="001A1DA9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Perlindungan Hukum terhadap Pekerja Migran Indonesia atas Penempatan Kerja Ilegal (Studi Putusan No. 716/Pid.B/2025/PN Mdn) (2025, Link: 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"https://journal.universitasbumigora.ac.id/fundamental/article/view/5719" </w:instrTex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1A1DA9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https://journal.universitasbumigora.ac.id/fundamental/article/view/5719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1078B5" w:rsidRPr="001A1DA9" w:rsidRDefault="001078B5" w:rsidP="001A1DA9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KETERLIBATAN SEKTOR 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 xml:space="preserve">SWASTA DALAM PRAKTIK KORUPSI PENGADAAN BARANG DAN JASA PEMERINTAH DAERAH: TINJAUAN HUKUM DAN ETIKA BISNIS (2025, Link: 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"https://ejournal.undaris.ac.id/index.php/jpehi/article/view/739" </w:instrTex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1A1DA9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https://ejournal.undaris.ac.id/index.php/jpehi/article/view/739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1078B5" w:rsidRPr="001A1DA9" w:rsidRDefault="001078B5" w:rsidP="001A1DA9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LEGAL AID APPLICATION TO PREVENT SEXUAL VIOLENCE CRIMES IN MEDAN (2025, Link: 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"https://journal.upgris.ac.id/index.php/meta-yuridis/article/view/20000" </w:instrTex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1A1DA9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https://journal.upgris.ac.id/index.php/meta-yuridis/article/view/20000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1078B5" w:rsidRPr="001A1DA9" w:rsidRDefault="001078B5" w:rsidP="001A1DA9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Pola Bantuan Hukum Dalam Mencegah Terjadinya Tindak Pidana Kekerasan Seksual (2024, Link: 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"https://journal.umpo.ac.id/index.php/LS/article/view/9487" </w:instrTex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1A1DA9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https://journal.umpo.ac.id/index.php/LS/article/view/9487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1078B5" w:rsidRPr="001A1DA9" w:rsidRDefault="001078B5" w:rsidP="001A1DA9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ELECTRONIC-BASED SERVICES AS AN EFFORT TO PREVENT PUBLIC SECTOR GRATIFICATION IN MEDAN CITY (2024, Link: 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"https://jurnalgrahakirana.ac.id/index.php/JLL/article/view/64" </w:instrTex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1A1DA9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https://jurnalgrahakirana.ac.id/index.php/JLL/article/view/64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1A1DA9" w:rsidRPr="001A1DA9" w:rsidRDefault="001078B5" w:rsidP="001A1DA9">
            <w:pPr>
              <w:pStyle w:val="ListParagraph"/>
              <w:numPr>
                <w:ilvl w:val="0"/>
                <w:numId w:val="15"/>
              </w:numPr>
              <w:tabs>
                <w:tab w:val="left" w:pos="1245"/>
              </w:tabs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ANALYSIS OF JUDGES' CONSIDRATIONS IN DECIDING CRIMINAL SANCTIONS AGAINST PEOPLE OF NARCOTICS ABUSE CRIMES IN MEDAN STATE COURT (2024, Link: 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"https://altinriset.com/journal/index.php/anayasa/article/view/38" </w:instrTex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1A1DA9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https://altinriset.com/journal/index.php/anayasa/article/view/38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)</w:t>
            </w:r>
          </w:p>
          <w:p w:rsidR="001078B5" w:rsidRPr="001A1DA9" w:rsidRDefault="001A1DA9" w:rsidP="001A1DA9">
            <w:pPr>
              <w:pStyle w:val="ListParagraph"/>
              <w:numPr>
                <w:ilvl w:val="0"/>
                <w:numId w:val="15"/>
              </w:numPr>
              <w:tabs>
                <w:tab w:val="left" w:pos="1245"/>
              </w:tabs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Praktek Due Process Of Law Dalam Sistem Peradilan Pidana Indonesia di Tinjau Dari Putusan Pengadilan Negeri Medan Tahun 2022-2023 </w:t>
            </w:r>
            <w:r w:rsidR="001078B5"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(2024, Link: 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begin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instrText xml:space="preserve"> HYPERLINK "https://journal.unisan.ac.id/index.php/JBH/article/view/89" </w:instrTex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separate"/>
            </w:r>
            <w:r w:rsidRPr="001A1DA9">
              <w:rPr>
                <w:rStyle w:val="Hyperlink"/>
                <w:rFonts w:asciiTheme="majorBidi" w:hAnsiTheme="majorBidi" w:cstheme="majorBidi"/>
                <w:sz w:val="24"/>
                <w:szCs w:val="24"/>
                <w:lang w:val="id-ID"/>
              </w:rPr>
              <w:t>https://journal.unisan.ac.id/index.php/JBH/article/view/89</w:t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fldChar w:fldCharType="end"/>
            </w: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1A1DA9" w:rsidRPr="001A1DA9" w:rsidRDefault="001A1DA9" w:rsidP="001A1DA9">
            <w:pPr>
              <w:pStyle w:val="ListParagraph"/>
              <w:numPr>
                <w:ilvl w:val="0"/>
                <w:numId w:val="15"/>
              </w:numPr>
              <w:tabs>
                <w:tab w:val="left" w:pos="1245"/>
              </w:tabs>
              <w:rPr>
                <w:lang w:val="id-ID"/>
              </w:rPr>
            </w:pPr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Penghapusan Hukuman Mati Pada Sistem Peradilan Pidana Di Indonesia Atas Lahirnya UU No 1 Tahun 2023 Tentang KUHP (2024, Link: </w:t>
            </w:r>
            <w:hyperlink r:id="rId78" w:history="1">
              <w:r w:rsidRPr="001A1DA9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val="id-ID"/>
                </w:rPr>
                <w:t>https://ejurnal.politeknikpratama.ac.id/index.php/jhpis/article/view/3249</w:t>
              </w:r>
            </w:hyperlink>
            <w:r w:rsidRPr="001A1DA9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</w:tc>
      </w:tr>
      <w:tr w:rsidR="006B059C" w:rsidTr="00F305CB">
        <w:tc>
          <w:tcPr>
            <w:tcW w:w="675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874D2F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17.</w:t>
            </w:r>
          </w:p>
        </w:tc>
        <w:tc>
          <w:tcPr>
            <w:tcW w:w="2127" w:type="dxa"/>
          </w:tcPr>
          <w:p w:rsidR="00874D2F" w:rsidRPr="00874D2F" w:rsidRDefault="00874D2F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t>Seva</w:t>
            </w:r>
            <w:proofErr w:type="spellEnd"/>
            <w:r>
              <w:t xml:space="preserve"> Maya Sari, M.HI</w:t>
            </w:r>
          </w:p>
        </w:tc>
        <w:tc>
          <w:tcPr>
            <w:tcW w:w="1417" w:type="dxa"/>
          </w:tcPr>
          <w:p w:rsidR="00874D2F" w:rsidRPr="00874D2F" w:rsidRDefault="00874D2F" w:rsidP="00874D2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Lektor</w:t>
            </w:r>
          </w:p>
        </w:tc>
        <w:tc>
          <w:tcPr>
            <w:tcW w:w="1276" w:type="dxa"/>
          </w:tcPr>
          <w:p w:rsidR="00874D2F" w:rsidRDefault="00874D2F" w:rsidP="00874D2F">
            <w:pPr>
              <w:jc w:val="center"/>
            </w:pPr>
            <w:r w:rsidRPr="00532B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2024-2025</w:t>
            </w:r>
          </w:p>
        </w:tc>
        <w:tc>
          <w:tcPr>
            <w:tcW w:w="4133" w:type="dxa"/>
          </w:tcPr>
          <w:p w:rsidR="00874D2F" w:rsidRPr="00155183" w:rsidRDefault="001A1DA9" w:rsidP="00155183">
            <w:pPr>
              <w:pStyle w:val="ListParagraph"/>
              <w:numPr>
                <w:ilvl w:val="0"/>
                <w:numId w:val="18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155183">
              <w:rPr>
                <w:rFonts w:asciiTheme="majorBidi" w:hAnsiTheme="majorBidi" w:cstheme="majorBidi"/>
                <w:sz w:val="24"/>
                <w:szCs w:val="24"/>
              </w:rPr>
              <w:t xml:space="preserve">LAW ENFORCEMENT AGAINST CHILDREN AS CRIMINAL PERPETRATORS THE BRAWL </w:t>
            </w:r>
            <w:r w:rsidRPr="00155183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IN PERCUT SEI TUAN FROM THE PERSPECTIVE OF CRIMINAL LAW AND ISLAMIC CRIMINAL LAW</w:t>
            </w:r>
            <w:r w:rsidRPr="00155183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(2025, Link: </w:t>
            </w:r>
            <w:hyperlink r:id="rId79" w:history="1">
              <w:r w:rsidRPr="00155183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val="id-ID"/>
                </w:rPr>
                <w:t>http://jurnal.uinsu.ac.id/index.php/analytica/article/view/26469</w:t>
              </w:r>
            </w:hyperlink>
            <w:r w:rsidRPr="00155183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1A1DA9" w:rsidRPr="00155183" w:rsidRDefault="001A1DA9" w:rsidP="00155183">
            <w:pPr>
              <w:pStyle w:val="ListParagraph"/>
              <w:numPr>
                <w:ilvl w:val="0"/>
                <w:numId w:val="18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155183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Memupuk Kesadaran Keagamaan dalam Bermoderat di Desa Bandar Khalipah Kecamatan Percut Sei Tuan (2025, Link: </w:t>
            </w:r>
            <w:hyperlink r:id="rId80" w:history="1">
              <w:r w:rsidRPr="00155183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val="id-ID"/>
                </w:rPr>
                <w:t>https://www.jurnal.stie-aas.ac.id/index.php/JAIM/article/view/18270</w:t>
              </w:r>
            </w:hyperlink>
            <w:r w:rsidRPr="00155183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1A1DA9" w:rsidRPr="00155183" w:rsidRDefault="001A1DA9" w:rsidP="00155183">
            <w:pPr>
              <w:pStyle w:val="ListParagraph"/>
              <w:numPr>
                <w:ilvl w:val="0"/>
                <w:numId w:val="18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155183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Tinjauan Fiqih Siyasah Terhadap Keputusan Walikota Medan No. 800/613k tentang Pemberhentian Aparatur Sipil Negara (2025, Link: </w:t>
            </w:r>
            <w:hyperlink r:id="rId81" w:history="1">
              <w:r w:rsidRPr="00155183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val="id-ID"/>
                </w:rPr>
                <w:t>https://ojs23.uisu.ac.id/index.php/mkd/article/view/11416</w:t>
              </w:r>
            </w:hyperlink>
            <w:r w:rsidRPr="00155183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1A1DA9" w:rsidRPr="00155183" w:rsidRDefault="001A1DA9" w:rsidP="00155183">
            <w:pPr>
              <w:pStyle w:val="ListParagraph"/>
              <w:numPr>
                <w:ilvl w:val="0"/>
                <w:numId w:val="18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155183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A Review of Islamic Criminal Law on Non-Penal Policies in Combating Sexual Violence in Banda Aceh City (2025, Link: </w:t>
            </w:r>
            <w:hyperlink r:id="rId82" w:history="1">
              <w:r w:rsidRPr="00155183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val="id-ID"/>
                </w:rPr>
                <w:t>https://jurnal.uinsyahada.ac.id/index.php/almaqasid/article/view/15282</w:t>
              </w:r>
            </w:hyperlink>
            <w:r w:rsidRPr="00155183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1A1DA9" w:rsidRPr="00155183" w:rsidRDefault="00A2085F" w:rsidP="00155183">
            <w:pPr>
              <w:pStyle w:val="ListParagraph"/>
              <w:numPr>
                <w:ilvl w:val="0"/>
                <w:numId w:val="18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hyperlink r:id="rId83" w:history="1">
              <w:r w:rsidR="001A1DA9" w:rsidRPr="00155183">
                <w:rPr>
                  <w:rStyle w:val="Hyperlink"/>
                  <w:rFonts w:asciiTheme="majorBidi" w:hAnsiTheme="majorBidi" w:cstheme="majorBidi"/>
                  <w:color w:val="auto"/>
                  <w:sz w:val="24"/>
                  <w:szCs w:val="24"/>
                  <w:u w:val="none"/>
                </w:rPr>
                <w:t>Upaya Pencegahan Stunting Pada Ibu Hamil Dan Balita Di Desa Sumber Tani</w:t>
              </w:r>
            </w:hyperlink>
            <w:r w:rsidR="00155183" w:rsidRPr="00155183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(2024, Link: </w:t>
            </w:r>
            <w:hyperlink r:id="rId84" w:history="1">
              <w:r w:rsidR="00155183" w:rsidRPr="00155183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val="id-ID"/>
                </w:rPr>
                <w:t>http://journal.stkipsubang.ac.id/index.php/didaktik/article/view/4099</w:t>
              </w:r>
            </w:hyperlink>
            <w:r w:rsidR="00155183" w:rsidRPr="00155183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155183" w:rsidRPr="00155183" w:rsidRDefault="00155183" w:rsidP="00155183">
            <w:pPr>
              <w:pStyle w:val="ListParagraph"/>
              <w:numPr>
                <w:ilvl w:val="0"/>
                <w:numId w:val="18"/>
              </w:num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155183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PEMBENTUKAN KAWASAN TANPA ROKOK: ANALISA TERHADAP HAK AZASI MANUSIA DAN EFEKTIVITAS PERATURAN DAERAH (2024, Link: </w:t>
            </w:r>
            <w:hyperlink r:id="rId85" w:history="1">
              <w:r w:rsidRPr="00155183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val="id-ID"/>
                </w:rPr>
                <w:t>https://jurnal.uinsyahada.ac.id/index.php/almaqasid/article/view/11017</w:t>
              </w:r>
            </w:hyperlink>
            <w:r w:rsidRPr="00155183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  <w:p w:rsidR="001A1DA9" w:rsidRPr="00155183" w:rsidRDefault="00155183" w:rsidP="00155183">
            <w:pPr>
              <w:pStyle w:val="ListParagraph"/>
              <w:numPr>
                <w:ilvl w:val="0"/>
                <w:numId w:val="18"/>
              </w:numPr>
              <w:rPr>
                <w:lang w:val="id-ID"/>
              </w:rPr>
            </w:pPr>
            <w:r w:rsidRPr="00155183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Tindakan Preventif Terhadap Kekerasan Seksual Di Kampus (Studi Di UIN Sumatera Utara Dan UIN Syahada Padangsidimpuan) (2024, Link: </w:t>
            </w:r>
            <w:hyperlink r:id="rId86" w:history="1">
              <w:r w:rsidRPr="00155183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val="id-ID"/>
                </w:rPr>
                <w:t>https://ejournal.uika-bogor.ac.id/index.php/YUSTISI/article/view/16673</w:t>
              </w:r>
            </w:hyperlink>
            <w:r w:rsidRPr="00155183">
              <w:rPr>
                <w:rFonts w:asciiTheme="majorBidi" w:hAnsiTheme="majorBidi" w:cstheme="majorBidi"/>
                <w:sz w:val="24"/>
                <w:szCs w:val="24"/>
                <w:lang w:val="id-ID"/>
              </w:rPr>
              <w:t>)</w:t>
            </w:r>
          </w:p>
        </w:tc>
      </w:tr>
    </w:tbl>
    <w:p w:rsidR="009848F6" w:rsidRDefault="0072275B" w:rsidP="009848F6">
      <w:pPr>
        <w:tabs>
          <w:tab w:val="left" w:pos="1245"/>
        </w:tabs>
        <w:rPr>
          <w:lang w:val="id-ID"/>
        </w:rPr>
      </w:pPr>
      <w:r>
        <w:lastRenderedPageBreak/>
        <w:tab/>
      </w:r>
    </w:p>
    <w:p w:rsidR="009848F6" w:rsidRDefault="009848F6">
      <w:pPr>
        <w:rPr>
          <w:lang w:val="id-ID"/>
        </w:rPr>
      </w:pPr>
      <w:r>
        <w:rPr>
          <w:lang w:val="id-ID"/>
        </w:rPr>
        <w:br w:type="page"/>
      </w:r>
    </w:p>
    <w:p w:rsidR="00A2085F" w:rsidRDefault="00A2085F" w:rsidP="00A2085F">
      <w:pPr>
        <w:jc w:val="center"/>
        <w:rPr>
          <w:rFonts w:asciiTheme="majorBidi" w:hAnsiTheme="majorBidi" w:cstheme="majorBidi"/>
          <w:sz w:val="24"/>
          <w:szCs w:val="24"/>
          <w:lang w:val="id-ID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lastRenderedPageBreak/>
        <w:t>RINGKASAN TOTAL PUBLIKASI 2024-2025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41"/>
        <w:gridCol w:w="1609"/>
        <w:gridCol w:w="5212"/>
      </w:tblGrid>
      <w:tr w:rsidR="00A2085F" w:rsidRPr="00324A10" w:rsidTr="009A6FC0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A2085F" w:rsidRPr="00324A10" w:rsidRDefault="00A2085F" w:rsidP="009A6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Kategori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Jurnal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A2085F" w:rsidRPr="00324A10" w:rsidRDefault="00A2085F" w:rsidP="009A6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Jumlah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Judul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A2085F" w:rsidRPr="00324A10" w:rsidRDefault="00A2085F" w:rsidP="009A6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Keterangan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Singkat</w:t>
            </w:r>
            <w:proofErr w:type="spellEnd"/>
          </w:p>
        </w:tc>
      </w:tr>
      <w:tr w:rsidR="00A2085F" w:rsidRPr="00324A10" w:rsidTr="009A6FC0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A2085F" w:rsidRPr="00324A10" w:rsidRDefault="00A2085F" w:rsidP="009A6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Jurnal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 xml:space="preserve"> Nasional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Terakreditasi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A2085F" w:rsidRPr="00324A10" w:rsidRDefault="00A2085F" w:rsidP="009A6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</w:pPr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84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A2085F" w:rsidRPr="00324A10" w:rsidRDefault="00A2085F" w:rsidP="009A6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Jurnal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terbitan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universitas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/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institusi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 yang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umumnya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terindeks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Sinta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.</w:t>
            </w:r>
          </w:p>
        </w:tc>
      </w:tr>
      <w:tr w:rsidR="00A2085F" w:rsidRPr="00324A10" w:rsidTr="009A6FC0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A2085F" w:rsidRPr="00324A10" w:rsidRDefault="00A2085F" w:rsidP="009A6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Jurnal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Internasional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Bereputasi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A2085F" w:rsidRPr="00324A10" w:rsidRDefault="00A2085F" w:rsidP="009A6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</w:pPr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A2085F" w:rsidRPr="00324A10" w:rsidRDefault="00A2085F" w:rsidP="009A6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Terindeks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 Scopus/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WoS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 (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misal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: </w:t>
            </w:r>
            <w:r w:rsidRPr="00324A10">
              <w:rPr>
                <w:rFonts w:ascii="Times New Roman" w:eastAsia="Times New Roman" w:hAnsi="Times New Roman" w:cs="Times New Roman"/>
                <w:i/>
                <w:iCs/>
                <w:color w:val="1F1F1F"/>
                <w:sz w:val="24"/>
                <w:szCs w:val="24"/>
                <w:bdr w:val="none" w:sz="0" w:space="0" w:color="auto" w:frame="1"/>
              </w:rPr>
              <w:t xml:space="preserve">HTS, MJSL, Islam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i/>
                <w:iCs/>
                <w:color w:val="1F1F1F"/>
                <w:sz w:val="24"/>
                <w:szCs w:val="24"/>
                <w:bdr w:val="none" w:sz="0" w:space="0" w:color="auto" w:frame="1"/>
              </w:rPr>
              <w:t>Futura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).</w:t>
            </w:r>
          </w:p>
        </w:tc>
      </w:tr>
      <w:tr w:rsidR="00A2085F" w:rsidRPr="00324A10" w:rsidTr="009A6FC0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A2085F" w:rsidRPr="00324A10" w:rsidRDefault="00A2085F" w:rsidP="009A6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Jurnal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Internasional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A2085F" w:rsidRPr="00324A10" w:rsidRDefault="00A2085F" w:rsidP="009A6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</w:pPr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A2085F" w:rsidRPr="00324A10" w:rsidRDefault="00A2085F" w:rsidP="009A6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Jurnal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berbahasa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asin</w:t>
            </w:r>
            <w:bookmarkStart w:id="0" w:name="_GoBack"/>
            <w:bookmarkEnd w:id="0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g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 non-Scopus (</w:t>
            </w:r>
            <w:r w:rsidRPr="00324A10">
              <w:rPr>
                <w:rFonts w:ascii="Times New Roman" w:eastAsia="Times New Roman" w:hAnsi="Times New Roman" w:cs="Times New Roman"/>
                <w:i/>
                <w:iCs/>
                <w:color w:val="1F1F1F"/>
                <w:sz w:val="24"/>
                <w:szCs w:val="24"/>
                <w:bdr w:val="none" w:sz="0" w:space="0" w:color="auto" w:frame="1"/>
              </w:rPr>
              <w:t>EJESET</w:t>
            </w:r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).</w:t>
            </w:r>
          </w:p>
        </w:tc>
      </w:tr>
      <w:tr w:rsidR="00A2085F" w:rsidRPr="00324A10" w:rsidTr="009A6FC0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A2085F" w:rsidRPr="00324A10" w:rsidRDefault="00A2085F" w:rsidP="009A6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Jurnal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Tidak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Terakreditasi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A2085F" w:rsidRPr="00324A10" w:rsidRDefault="00A2085F" w:rsidP="009A6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</w:pPr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A2085F" w:rsidRPr="00324A10" w:rsidRDefault="00A2085F" w:rsidP="009A6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Jurnal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penerbit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independen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,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baru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,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atau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belum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terakreditasi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Sinta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.</w:t>
            </w:r>
          </w:p>
        </w:tc>
      </w:tr>
      <w:tr w:rsidR="00A2085F" w:rsidRPr="00324A10" w:rsidTr="009A6FC0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A2085F" w:rsidRPr="00324A10" w:rsidRDefault="00A2085F" w:rsidP="009A6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</w:pPr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TOTAL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A2085F" w:rsidRPr="00324A10" w:rsidRDefault="00A2085F" w:rsidP="009A6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</w:pPr>
            <w:r w:rsidRPr="00324A10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</w:rPr>
              <w:t>110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:rsidR="00A2085F" w:rsidRPr="00324A10" w:rsidRDefault="00A2085F" w:rsidP="009A6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</w:pPr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Total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keseluruhan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karya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ilmiah</w:t>
            </w:r>
            <w:proofErr w:type="spellEnd"/>
            <w:r w:rsidRPr="00324A10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</w:rPr>
              <w:t>.</w:t>
            </w:r>
          </w:p>
        </w:tc>
      </w:tr>
    </w:tbl>
    <w:p w:rsidR="009848F6" w:rsidRPr="009848F6" w:rsidRDefault="009848F6" w:rsidP="009848F6">
      <w:pPr>
        <w:tabs>
          <w:tab w:val="left" w:pos="1245"/>
        </w:tabs>
        <w:rPr>
          <w:rFonts w:asciiTheme="majorBidi" w:hAnsiTheme="majorBidi" w:cstheme="majorBidi"/>
          <w:b/>
          <w:bCs/>
          <w:sz w:val="24"/>
          <w:szCs w:val="24"/>
          <w:lang w:val="id-ID"/>
        </w:rPr>
      </w:pPr>
    </w:p>
    <w:sectPr w:rsidR="009848F6" w:rsidRPr="009848F6" w:rsidSect="009E43B1">
      <w:pgSz w:w="11907" w:h="16840" w:code="9"/>
      <w:pgMar w:top="1418" w:right="1134" w:bottom="1134" w:left="1361" w:header="720" w:footer="720" w:gutter="0"/>
      <w:paperSrc w:other="26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95EE8"/>
    <w:multiLevelType w:val="hybridMultilevel"/>
    <w:tmpl w:val="491E94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142476F"/>
    <w:multiLevelType w:val="hybridMultilevel"/>
    <w:tmpl w:val="4D2AD4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66F537E"/>
    <w:multiLevelType w:val="hybridMultilevel"/>
    <w:tmpl w:val="7F3A3F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80D4FA4"/>
    <w:multiLevelType w:val="hybridMultilevel"/>
    <w:tmpl w:val="0BE242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0C34AE"/>
    <w:multiLevelType w:val="hybridMultilevel"/>
    <w:tmpl w:val="677C7F9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943356D"/>
    <w:multiLevelType w:val="hybridMultilevel"/>
    <w:tmpl w:val="C8A62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4A1DFC"/>
    <w:multiLevelType w:val="hybridMultilevel"/>
    <w:tmpl w:val="10F619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0BF551B"/>
    <w:multiLevelType w:val="hybridMultilevel"/>
    <w:tmpl w:val="54BAC1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61D39B6"/>
    <w:multiLevelType w:val="hybridMultilevel"/>
    <w:tmpl w:val="9802FF3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212E01"/>
    <w:multiLevelType w:val="hybridMultilevel"/>
    <w:tmpl w:val="0E705D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A686D9A"/>
    <w:multiLevelType w:val="hybridMultilevel"/>
    <w:tmpl w:val="E4808F3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FC46416"/>
    <w:multiLevelType w:val="hybridMultilevel"/>
    <w:tmpl w:val="D76ABA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3192B46"/>
    <w:multiLevelType w:val="hybridMultilevel"/>
    <w:tmpl w:val="8B90B7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91F3258"/>
    <w:multiLevelType w:val="hybridMultilevel"/>
    <w:tmpl w:val="17F0909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B95393D"/>
    <w:multiLevelType w:val="hybridMultilevel"/>
    <w:tmpl w:val="0BC4BA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ACD7C73"/>
    <w:multiLevelType w:val="hybridMultilevel"/>
    <w:tmpl w:val="5B16B44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1D66A49"/>
    <w:multiLevelType w:val="hybridMultilevel"/>
    <w:tmpl w:val="8A74F22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B1D68D6"/>
    <w:multiLevelType w:val="hybridMultilevel"/>
    <w:tmpl w:val="387406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C9C3D14"/>
    <w:multiLevelType w:val="hybridMultilevel"/>
    <w:tmpl w:val="D10EB4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6"/>
  </w:num>
  <w:num w:numId="3">
    <w:abstractNumId w:val="12"/>
  </w:num>
  <w:num w:numId="4">
    <w:abstractNumId w:val="7"/>
  </w:num>
  <w:num w:numId="5">
    <w:abstractNumId w:val="4"/>
  </w:num>
  <w:num w:numId="6">
    <w:abstractNumId w:val="11"/>
  </w:num>
  <w:num w:numId="7">
    <w:abstractNumId w:val="13"/>
  </w:num>
  <w:num w:numId="8">
    <w:abstractNumId w:val="3"/>
  </w:num>
  <w:num w:numId="9">
    <w:abstractNumId w:val="17"/>
  </w:num>
  <w:num w:numId="10">
    <w:abstractNumId w:val="0"/>
  </w:num>
  <w:num w:numId="11">
    <w:abstractNumId w:val="9"/>
  </w:num>
  <w:num w:numId="12">
    <w:abstractNumId w:val="8"/>
  </w:num>
  <w:num w:numId="13">
    <w:abstractNumId w:val="14"/>
  </w:num>
  <w:num w:numId="14">
    <w:abstractNumId w:val="15"/>
  </w:num>
  <w:num w:numId="15">
    <w:abstractNumId w:val="2"/>
  </w:num>
  <w:num w:numId="16">
    <w:abstractNumId w:val="18"/>
  </w:num>
  <w:num w:numId="17">
    <w:abstractNumId w:val="1"/>
  </w:num>
  <w:num w:numId="18">
    <w:abstractNumId w:val="10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D2F"/>
    <w:rsid w:val="00063750"/>
    <w:rsid w:val="00080BE2"/>
    <w:rsid w:val="000A5BA3"/>
    <w:rsid w:val="000D48C9"/>
    <w:rsid w:val="001078B5"/>
    <w:rsid w:val="00155183"/>
    <w:rsid w:val="001864E7"/>
    <w:rsid w:val="001A1DA9"/>
    <w:rsid w:val="001B197F"/>
    <w:rsid w:val="003040FE"/>
    <w:rsid w:val="00382C01"/>
    <w:rsid w:val="003E649F"/>
    <w:rsid w:val="004D5482"/>
    <w:rsid w:val="00540EBA"/>
    <w:rsid w:val="006B059C"/>
    <w:rsid w:val="006C0ACF"/>
    <w:rsid w:val="0072275B"/>
    <w:rsid w:val="0074154F"/>
    <w:rsid w:val="007B39D5"/>
    <w:rsid w:val="007F2293"/>
    <w:rsid w:val="00874D2F"/>
    <w:rsid w:val="008A7F3E"/>
    <w:rsid w:val="009848F6"/>
    <w:rsid w:val="009A3475"/>
    <w:rsid w:val="009E43B1"/>
    <w:rsid w:val="00A14CFD"/>
    <w:rsid w:val="00A2085F"/>
    <w:rsid w:val="00A514F1"/>
    <w:rsid w:val="00B16971"/>
    <w:rsid w:val="00B32856"/>
    <w:rsid w:val="00C86923"/>
    <w:rsid w:val="00CE06EA"/>
    <w:rsid w:val="00CF13DD"/>
    <w:rsid w:val="00D80A64"/>
    <w:rsid w:val="00EC7B74"/>
    <w:rsid w:val="00EE596D"/>
    <w:rsid w:val="00F14251"/>
    <w:rsid w:val="00F305CB"/>
    <w:rsid w:val="00F75AF0"/>
    <w:rsid w:val="00FA5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1DA9"/>
  </w:style>
  <w:style w:type="paragraph" w:styleId="Heading1">
    <w:name w:val="heading 1"/>
    <w:basedOn w:val="Normal"/>
    <w:link w:val="Heading1Char"/>
    <w:uiPriority w:val="9"/>
    <w:qFormat/>
    <w:rsid w:val="006B05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B059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74D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B059C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B059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6B059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6B059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6C0AC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1DA9"/>
  </w:style>
  <w:style w:type="paragraph" w:styleId="Heading1">
    <w:name w:val="heading 1"/>
    <w:basedOn w:val="Normal"/>
    <w:link w:val="Heading1Char"/>
    <w:uiPriority w:val="9"/>
    <w:qFormat/>
    <w:rsid w:val="006B05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B059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74D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B059C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B059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6B059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6B059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6C0AC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1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9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3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8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1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2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4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8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4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9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8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2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0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1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4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8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9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6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6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0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5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4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3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journal.kurasinstitute.com/index.php/biis/article/view/1572" TargetMode="External"/><Relationship Id="rId21" Type="http://schemas.openxmlformats.org/officeDocument/2006/relationships/hyperlink" Target="https://ejournal.uinmybatusangkar.ac.id/ojs/index.php/Juris/article/view/12356" TargetMode="External"/><Relationship Id="rId42" Type="http://schemas.openxmlformats.org/officeDocument/2006/relationships/hyperlink" Target="https://riset.unisma.ac.id/index.php/JAS/article/view/24079" TargetMode="External"/><Relationship Id="rId47" Type="http://schemas.openxmlformats.org/officeDocument/2006/relationships/hyperlink" Target="https://jurnal.unikal.ac.id/index.php/hk/article/view/5039" TargetMode="External"/><Relationship Id="rId63" Type="http://schemas.openxmlformats.org/officeDocument/2006/relationships/hyperlink" Target="https://e-journal.metrouniv.ac.id/istinbath/article/view/9996" TargetMode="External"/><Relationship Id="rId68" Type="http://schemas.openxmlformats.org/officeDocument/2006/relationships/hyperlink" Target="https://journal.umpo.ac.id/index.php/LS/article/view/11320" TargetMode="External"/><Relationship Id="rId84" Type="http://schemas.openxmlformats.org/officeDocument/2006/relationships/hyperlink" Target="http://journal.stkipsubang.ac.id/index.php/didaktik/article/view/4099" TargetMode="External"/><Relationship Id="rId16" Type="http://schemas.openxmlformats.org/officeDocument/2006/relationships/hyperlink" Target="https://e-journal.hamzanwadi.ac.id/index.php/jpek/article/view/32530" TargetMode="External"/><Relationship Id="rId11" Type="http://schemas.openxmlformats.org/officeDocument/2006/relationships/hyperlink" Target="https://journal.um-surabaya.ac.id/Mas/article/view/21467" TargetMode="External"/><Relationship Id="rId32" Type="http://schemas.openxmlformats.org/officeDocument/2006/relationships/hyperlink" Target="https://www.jurnal.unismuhpalu.ac.id/index.php/JKS/article/view/5368" TargetMode="External"/><Relationship Id="rId37" Type="http://schemas.openxmlformats.org/officeDocument/2006/relationships/hyperlink" Target="https://jurnal.unikal.ac.id.puskomceria.com/index.php/hk/article/view/5432" TargetMode="External"/><Relationship Id="rId53" Type="http://schemas.openxmlformats.org/officeDocument/2006/relationships/hyperlink" Target="https://e-journal.metrouniv.ac.id/milrev/article/view/11294" TargetMode="External"/><Relationship Id="rId58" Type="http://schemas.openxmlformats.org/officeDocument/2006/relationships/hyperlink" Target="https://jurnal.uinsu.ac.id/index.php/jistech/article/view/25346" TargetMode="External"/><Relationship Id="rId74" Type="http://schemas.openxmlformats.org/officeDocument/2006/relationships/hyperlink" Target="https://ejournal.uinbukittinggi.ac.id/alhurriyah/article/view/7771" TargetMode="External"/><Relationship Id="rId79" Type="http://schemas.openxmlformats.org/officeDocument/2006/relationships/hyperlink" Target="http://jurnal.uinsu.ac.id/index.php/analytica/article/view/26469" TargetMode="External"/><Relationship Id="rId5" Type="http://schemas.openxmlformats.org/officeDocument/2006/relationships/settings" Target="settings.xml"/><Relationship Id="rId19" Type="http://schemas.openxmlformats.org/officeDocument/2006/relationships/hyperlink" Target="https://www.ejeset.saintispub.com/ejeset/article/view/381" TargetMode="External"/><Relationship Id="rId14" Type="http://schemas.openxmlformats.org/officeDocument/2006/relationships/hyperlink" Target="https://syariah.jurnalikhac.ac.id/index.php/majapahit/article/view/646" TargetMode="External"/><Relationship Id="rId22" Type="http://schemas.openxmlformats.org/officeDocument/2006/relationships/hyperlink" Target="https://ejournal.uinmybatusangkar.ac.id/ojs/index.php/Juris/article/view/12356" TargetMode="External"/><Relationship Id="rId27" Type="http://schemas.openxmlformats.org/officeDocument/2006/relationships/hyperlink" Target="https://jurnal.permapendis-sumut.org/index.php/edusociety/article/view/1638" TargetMode="External"/><Relationship Id="rId30" Type="http://schemas.openxmlformats.org/officeDocument/2006/relationships/hyperlink" Target="https://ejournal.yayasanpendidikandzurriyatulquran.id/index.php/AlZayn/article/view/1684" TargetMode="External"/><Relationship Id="rId35" Type="http://schemas.openxmlformats.org/officeDocument/2006/relationships/hyperlink" Target="https://jurnal.unikal.ac.id/index.php/hk/article/view/4792" TargetMode="External"/><Relationship Id="rId43" Type="http://schemas.openxmlformats.org/officeDocument/2006/relationships/hyperlink" Target="https://jurnal.uinsu.ac.id/index.php/analytica/article/view/25478" TargetMode="External"/><Relationship Id="rId48" Type="http://schemas.openxmlformats.org/officeDocument/2006/relationships/hyperlink" Target="https://journal.isnu-sumut.org/index.php/jcisnu/article/view/850" TargetMode="External"/><Relationship Id="rId56" Type="http://schemas.openxmlformats.org/officeDocument/2006/relationships/hyperlink" Target="https://www.ijobsor.pelnus.ac.id/index.php/ijopsor/article/view/234" TargetMode="External"/><Relationship Id="rId64" Type="http://schemas.openxmlformats.org/officeDocument/2006/relationships/hyperlink" Target="https://rayyanjurnal.com/index.php/jahe/article/view/3773" TargetMode="External"/><Relationship Id="rId69" Type="http://schemas.openxmlformats.org/officeDocument/2006/relationships/hyperlink" Target="https://journal.kurasinstitute.com/index.php/biis/article/view/1572" TargetMode="External"/><Relationship Id="rId77" Type="http://schemas.openxmlformats.org/officeDocument/2006/relationships/hyperlink" Target="https://ojs23.uisu.ac.id/index.php/mkd/article/view/11993" TargetMode="External"/><Relationship Id="rId8" Type="http://schemas.openxmlformats.org/officeDocument/2006/relationships/hyperlink" Target="https://journal.iaingorontalo.ac.id/index.php/au/article/view/6900" TargetMode="External"/><Relationship Id="rId51" Type="http://schemas.openxmlformats.org/officeDocument/2006/relationships/hyperlink" Target="https://jurnalmahasiswa.uma.ac.id/index.php/juncto/article/view/5014" TargetMode="External"/><Relationship Id="rId72" Type="http://schemas.openxmlformats.org/officeDocument/2006/relationships/hyperlink" Target="https://ejurnal.ubharajaya.ac.id/index.php/KRTHA/article/view/4286" TargetMode="External"/><Relationship Id="rId80" Type="http://schemas.openxmlformats.org/officeDocument/2006/relationships/hyperlink" Target="https://www.jurnal.stie-aas.ac.id/index.php/JAIM/article/view/18270" TargetMode="External"/><Relationship Id="rId85" Type="http://schemas.openxmlformats.org/officeDocument/2006/relationships/hyperlink" Target="https://jurnal.uinsyahada.ac.id/index.php/almaqasid/article/view/11017" TargetMode="External"/><Relationship Id="rId3" Type="http://schemas.openxmlformats.org/officeDocument/2006/relationships/styles" Target="styles.xml"/><Relationship Id="rId12" Type="http://schemas.openxmlformats.org/officeDocument/2006/relationships/hyperlink" Target="https://plj.ac.id/ojs/index.php/jrlab/article/view/1213" TargetMode="External"/><Relationship Id="rId17" Type="http://schemas.openxmlformats.org/officeDocument/2006/relationships/hyperlink" Target="https://jurnalfebi.uinsa.ac.id/index.php/elqist/article/view/2214" TargetMode="External"/><Relationship Id="rId25" Type="http://schemas.openxmlformats.org/officeDocument/2006/relationships/hyperlink" Target="https://riset.unisma.ac.id/index.php/JAS/article/view/24012" TargetMode="External"/><Relationship Id="rId33" Type="http://schemas.openxmlformats.org/officeDocument/2006/relationships/hyperlink" Target="https://jurnal.unismuhpalu.ac.id/index.php/JKS/article/view/5367" TargetMode="External"/><Relationship Id="rId38" Type="http://schemas.openxmlformats.org/officeDocument/2006/relationships/hyperlink" Target="https://ejournal.uinsaizu.ac.id/index.php/almanahij/article/view/11121" TargetMode="External"/><Relationship Id="rId46" Type="http://schemas.openxmlformats.org/officeDocument/2006/relationships/hyperlink" Target="https://mjsl.usim.edu.my/index.php/jurnalmjsl/article/view/1037" TargetMode="External"/><Relationship Id="rId59" Type="http://schemas.openxmlformats.org/officeDocument/2006/relationships/hyperlink" Target="https://www.dmi-journals.org/jai/article/view/2153" TargetMode="External"/><Relationship Id="rId67" Type="http://schemas.openxmlformats.org/officeDocument/2006/relationships/hyperlink" Target="https://ejurnal.pelitabangsa.ac.id/index.php/JH/article/view/5803" TargetMode="External"/><Relationship Id="rId20" Type="http://schemas.openxmlformats.org/officeDocument/2006/relationships/hyperlink" Target="https://ejournal.uinfasbengkulu.ac.id/index.php/mizani/article/view/5117" TargetMode="External"/><Relationship Id="rId41" Type="http://schemas.openxmlformats.org/officeDocument/2006/relationships/hyperlink" Target="https://riset.unisma.ac.id/index.php/JAS/article/view/24078" TargetMode="External"/><Relationship Id="rId54" Type="http://schemas.openxmlformats.org/officeDocument/2006/relationships/hyperlink" Target="https://rewangrencang.com/ojs/index.php/JHLG/article/view/2033" TargetMode="External"/><Relationship Id="rId62" Type="http://schemas.openxmlformats.org/officeDocument/2006/relationships/hyperlink" Target="https://journal.umpo.ac.id/index.php/LS/article/view/11488" TargetMode="External"/><Relationship Id="rId70" Type="http://schemas.openxmlformats.org/officeDocument/2006/relationships/hyperlink" Target="https://ejournal.iainkendari.ac.id/index.php/al-adl/article/view/12418" TargetMode="External"/><Relationship Id="rId75" Type="http://schemas.openxmlformats.org/officeDocument/2006/relationships/hyperlink" Target="https://ejournal.unibabwi.ac.id/index.php/sosioedukasi/article/view/5967" TargetMode="External"/><Relationship Id="rId83" Type="http://schemas.openxmlformats.org/officeDocument/2006/relationships/hyperlink" Target="http://journal.stkipsubang.ac.id/index.php/didaktik/article/view/4099" TargetMode="External"/><Relationship Id="rId88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journal.ibs.ac.id/index.php/JEMP/article/view/828" TargetMode="External"/><Relationship Id="rId23" Type="http://schemas.openxmlformats.org/officeDocument/2006/relationships/hyperlink" Target="https://journal.uinmataram.ac.id/index.php/sangkep/article/view/11049" TargetMode="External"/><Relationship Id="rId28" Type="http://schemas.openxmlformats.org/officeDocument/2006/relationships/hyperlink" Target="https://www.jurnal.iain-bone.ac.id/index.php/aladalah/article/view/10231" TargetMode="External"/><Relationship Id="rId36" Type="http://schemas.openxmlformats.org/officeDocument/2006/relationships/hyperlink" Target="https://jurnal.ar-raniry.ac.id/index.php/islamfutura/article/view/28991" TargetMode="External"/><Relationship Id="rId49" Type="http://schemas.openxmlformats.org/officeDocument/2006/relationships/hyperlink" Target="https://ejournal.unibabwi.ac.id/index.php/sosioedukasi/article/view/6111" TargetMode="External"/><Relationship Id="rId57" Type="http://schemas.openxmlformats.org/officeDocument/2006/relationships/hyperlink" Target="https://journal.umpo.ac.id/index.php/LS/article/view/8866" TargetMode="External"/><Relationship Id="rId10" Type="http://schemas.openxmlformats.org/officeDocument/2006/relationships/hyperlink" Target="https://stiealwashliyahsibolga.ac.id/jurnal/index.php/jesya/article/view/1720" TargetMode="External"/><Relationship Id="rId31" Type="http://schemas.openxmlformats.org/officeDocument/2006/relationships/hyperlink" Target="https://ejournal.yayasanpendidikandzurriyatulquran.id/index.php/AlZayn/article/view/1657" TargetMode="External"/><Relationship Id="rId44" Type="http://schemas.openxmlformats.org/officeDocument/2006/relationships/hyperlink" Target="http://jurnal.uinsu.ac.id/index.php/analytica/article/view/25613" TargetMode="External"/><Relationship Id="rId52" Type="http://schemas.openxmlformats.org/officeDocument/2006/relationships/hyperlink" Target="https://dinastirev.org/JIHHP/article/view/3140" TargetMode="External"/><Relationship Id="rId60" Type="http://schemas.openxmlformats.org/officeDocument/2006/relationships/hyperlink" Target="https://ejournal.uinfasbengkulu.ac.id/index.php/mizani/article/view/7786" TargetMode="External"/><Relationship Id="rId65" Type="http://schemas.openxmlformats.org/officeDocument/2006/relationships/hyperlink" Target="https://review-unes.com/index.php/law/article/view/1888" TargetMode="External"/><Relationship Id="rId73" Type="http://schemas.openxmlformats.org/officeDocument/2006/relationships/hyperlink" Target="https://www.jahe.or.id/index.php/jahe/article/view/1619" TargetMode="External"/><Relationship Id="rId78" Type="http://schemas.openxmlformats.org/officeDocument/2006/relationships/hyperlink" Target="https://ejurnal.politeknikpratama.ac.id/index.php/jhpis/article/view/3249" TargetMode="External"/><Relationship Id="rId81" Type="http://schemas.openxmlformats.org/officeDocument/2006/relationships/hyperlink" Target="https://ojs23.uisu.ac.id/index.php/mkd/article/view/11416" TargetMode="External"/><Relationship Id="rId86" Type="http://schemas.openxmlformats.org/officeDocument/2006/relationships/hyperlink" Target="https://ejournal.uika-bogor.ac.id/index.php/YUSTISI/article/view/16673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jayapanguspress.penerbit.org/index.php/metta/article/view/3382" TargetMode="External"/><Relationship Id="rId13" Type="http://schemas.openxmlformats.org/officeDocument/2006/relationships/hyperlink" Target="https://ulilalbabinstitute.co.id/index.php/PESHUM/article/view/6887" TargetMode="External"/><Relationship Id="rId18" Type="http://schemas.openxmlformats.org/officeDocument/2006/relationships/hyperlink" Target="https://syariah.jurnalikhac.ac.id/index.php/majapahit/article/view/646" TargetMode="External"/><Relationship Id="rId39" Type="http://schemas.openxmlformats.org/officeDocument/2006/relationships/hyperlink" Target="https://journal.iaimnumetrolampung.ac.id/index.php/jm/article/view/4413" TargetMode="External"/><Relationship Id="rId34" Type="http://schemas.openxmlformats.org/officeDocument/2006/relationships/hyperlink" Target="https://jurnal.ucy.ac.id/index.php/fkip/article/view/2316" TargetMode="External"/><Relationship Id="rId50" Type="http://schemas.openxmlformats.org/officeDocument/2006/relationships/hyperlink" Target="https://prin.or.id/index.php/JURRISH/article/view/5995" TargetMode="External"/><Relationship Id="rId55" Type="http://schemas.openxmlformats.org/officeDocument/2006/relationships/hyperlink" Target="https://dinastirev.org/JIHHP/article/view/1903" TargetMode="External"/><Relationship Id="rId76" Type="http://schemas.openxmlformats.org/officeDocument/2006/relationships/hyperlink" Target="https://jurnal.ulb.ac.id/index.php/TANJAK/article/view/8142" TargetMode="External"/><Relationship Id="rId7" Type="http://schemas.openxmlformats.org/officeDocument/2006/relationships/hyperlink" Target="https://jurnal.uinsu.ac.id/index.php/taqaddum/article/view/21704" TargetMode="External"/><Relationship Id="rId71" Type="http://schemas.openxmlformats.org/officeDocument/2006/relationships/hyperlink" Target="https://journal.iaisambas.ac.id/index.php/al-sulthaniyah/article/view/4173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ejournal.unzah.ac.id/index.php/assyariah/article/view/2196" TargetMode="External"/><Relationship Id="rId24" Type="http://schemas.openxmlformats.org/officeDocument/2006/relationships/hyperlink" Target="https://altinriset.com/journal/index.php/anayasa/article/view/182" TargetMode="External"/><Relationship Id="rId40" Type="http://schemas.openxmlformats.org/officeDocument/2006/relationships/hyperlink" Target="https://journal.iaimnumetrolampung.ac.id/index.php/jm/article/view/4413" TargetMode="External"/><Relationship Id="rId45" Type="http://schemas.openxmlformats.org/officeDocument/2006/relationships/hyperlink" Target="https://www.jurnalius.ac.id/ojs/index.php/jurnalIUS/article/view/1428" TargetMode="External"/><Relationship Id="rId66" Type="http://schemas.openxmlformats.org/officeDocument/2006/relationships/hyperlink" Target="https://journal.universitasbumigora.ac.id/fundamental/article/view/5716" TargetMode="External"/><Relationship Id="rId87" Type="http://schemas.openxmlformats.org/officeDocument/2006/relationships/fontTable" Target="fontTable.xml"/><Relationship Id="rId61" Type="http://schemas.openxmlformats.org/officeDocument/2006/relationships/hyperlink" Target="https://jurnal.ilmubersama.com/index.php/Rechtsnormen/article/view/807" TargetMode="External"/><Relationship Id="rId82" Type="http://schemas.openxmlformats.org/officeDocument/2006/relationships/hyperlink" Target="https://jurnal.uinsyahada.ac.id/index.php/almaqasid/article/view/1528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AFACE7-D42C-45F8-B03E-317025898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16</Pages>
  <Words>4739</Words>
  <Characters>27015</Characters>
  <Application>Microsoft Office Word</Application>
  <DocSecurity>0</DocSecurity>
  <Lines>225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2025-12-09T07:56:00Z</dcterms:created>
  <dcterms:modified xsi:type="dcterms:W3CDTF">2025-12-16T04:56:00Z</dcterms:modified>
</cp:coreProperties>
</file>